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bottomFromText="200" w:vertAnchor="page" w:horzAnchor="margin" w:tblpY="2296"/>
        <w:tblW w:w="5000" w:type="pct"/>
        <w:tblCellMar>
          <w:left w:w="70" w:type="dxa"/>
          <w:right w:w="70" w:type="dxa"/>
        </w:tblCellMar>
        <w:tblLook w:val="04A0" w:firstRow="1" w:lastRow="0" w:firstColumn="1" w:lastColumn="0" w:noHBand="0" w:noVBand="1"/>
      </w:tblPr>
      <w:tblGrid>
        <w:gridCol w:w="2808"/>
        <w:gridCol w:w="971"/>
        <w:gridCol w:w="974"/>
        <w:gridCol w:w="292"/>
        <w:gridCol w:w="2691"/>
        <w:gridCol w:w="611"/>
        <w:gridCol w:w="318"/>
        <w:gridCol w:w="313"/>
      </w:tblGrid>
      <w:tr w:rsidR="002F0862" w:rsidTr="00636E43">
        <w:trPr>
          <w:trHeight w:val="255"/>
        </w:trPr>
        <w:tc>
          <w:tcPr>
            <w:tcW w:w="5000" w:type="pct"/>
            <w:gridSpan w:val="8"/>
            <w:tcBorders>
              <w:top w:val="single" w:sz="4" w:space="0" w:color="auto"/>
              <w:left w:val="single" w:sz="4" w:space="0" w:color="auto"/>
              <w:bottom w:val="single" w:sz="4" w:space="0" w:color="auto"/>
              <w:right w:val="single" w:sz="4" w:space="0" w:color="auto"/>
            </w:tcBorders>
            <w:noWrap/>
            <w:vAlign w:val="bottom"/>
            <w:hideMark/>
          </w:tcPr>
          <w:p w:rsidR="002F0862" w:rsidRDefault="002F0862" w:rsidP="00636E43">
            <w:pPr>
              <w:spacing w:line="276" w:lineRule="auto"/>
              <w:rPr>
                <w:rFonts w:ascii="Arial" w:hAnsi="Arial" w:cs="Arial"/>
                <w:bCs/>
                <w:sz w:val="20"/>
                <w:szCs w:val="20"/>
                <w:lang w:val="es-CO" w:eastAsia="es-CO"/>
              </w:rPr>
            </w:pPr>
            <w:r>
              <w:rPr>
                <w:rFonts w:ascii="Arial" w:hAnsi="Arial" w:cs="Arial"/>
                <w:bCs/>
                <w:sz w:val="20"/>
                <w:szCs w:val="20"/>
                <w:lang w:val="es-CO" w:eastAsia="es-CO"/>
              </w:rPr>
              <w:t>1. Nombre del Proyecto Pedagógico de Aula:</w:t>
            </w:r>
            <w:r>
              <w:rPr>
                <w:rFonts w:ascii="Arial" w:hAnsi="Arial" w:cs="Arial"/>
                <w:color w:val="000000"/>
                <w:sz w:val="20"/>
                <w:szCs w:val="20"/>
              </w:rPr>
              <w:t xml:space="preserve"> </w:t>
            </w:r>
            <w:bookmarkStart w:id="0" w:name="_GoBack"/>
            <w:r>
              <w:rPr>
                <w:rFonts w:ascii="Arial" w:hAnsi="Arial" w:cs="Arial"/>
                <w:color w:val="000000"/>
                <w:sz w:val="20"/>
                <w:szCs w:val="20"/>
              </w:rPr>
              <w:t>Educación para la justicia, la paz, la democracia, la solidaridad, la confraternidad, el cooperativismo y la formación de los valores humanos</w:t>
            </w:r>
            <w:bookmarkEnd w:id="0"/>
            <w:r>
              <w:rPr>
                <w:rFonts w:ascii="Arial" w:hAnsi="Arial" w:cs="Arial"/>
                <w:color w:val="000000"/>
                <w:sz w:val="20"/>
                <w:szCs w:val="20"/>
              </w:rPr>
              <w:t>.</w:t>
            </w:r>
          </w:p>
        </w:tc>
      </w:tr>
      <w:tr w:rsidR="002F0862" w:rsidTr="00636E43">
        <w:trPr>
          <w:trHeight w:val="255"/>
        </w:trPr>
        <w:tc>
          <w:tcPr>
            <w:tcW w:w="1650" w:type="pct"/>
            <w:tcBorders>
              <w:top w:val="nil"/>
              <w:left w:val="single" w:sz="4" w:space="0" w:color="auto"/>
              <w:bottom w:val="single" w:sz="4" w:space="0" w:color="auto"/>
              <w:right w:val="nil"/>
            </w:tcBorders>
            <w:shd w:val="clear" w:color="auto" w:fill="FFFFFF" w:themeFill="background1"/>
            <w:noWrap/>
            <w:vAlign w:val="bottom"/>
            <w:hideMark/>
          </w:tcPr>
          <w:p w:rsidR="002F0862" w:rsidRDefault="002F0862" w:rsidP="00636E43">
            <w:pPr>
              <w:spacing w:line="276" w:lineRule="auto"/>
              <w:rPr>
                <w:rFonts w:ascii="Arial" w:hAnsi="Arial" w:cs="Arial"/>
                <w:bCs/>
                <w:sz w:val="20"/>
                <w:szCs w:val="20"/>
                <w:lang w:val="es-CO" w:eastAsia="es-CO"/>
              </w:rPr>
            </w:pPr>
            <w:r>
              <w:rPr>
                <w:rFonts w:ascii="Arial" w:hAnsi="Arial" w:cs="Arial"/>
                <w:bCs/>
                <w:sz w:val="20"/>
                <w:szCs w:val="20"/>
                <w:lang w:val="es-CO" w:eastAsia="es-CO"/>
              </w:rPr>
              <w:t xml:space="preserve">Grado (s)  0° - 11° </w:t>
            </w:r>
          </w:p>
        </w:tc>
        <w:tc>
          <w:tcPr>
            <w:tcW w:w="543" w:type="pct"/>
            <w:tcBorders>
              <w:top w:val="nil"/>
              <w:left w:val="nil"/>
              <w:bottom w:val="single" w:sz="4" w:space="0" w:color="auto"/>
              <w:right w:val="nil"/>
            </w:tcBorders>
            <w:shd w:val="clear" w:color="auto" w:fill="FFFFFF" w:themeFill="background1"/>
            <w:noWrap/>
            <w:vAlign w:val="bottom"/>
            <w:hideMark/>
          </w:tcPr>
          <w:p w:rsidR="002F0862" w:rsidRDefault="002F0862" w:rsidP="00636E43">
            <w:pPr>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543" w:type="pct"/>
            <w:tcBorders>
              <w:top w:val="nil"/>
              <w:left w:val="nil"/>
              <w:bottom w:val="single" w:sz="4" w:space="0" w:color="auto"/>
              <w:right w:val="nil"/>
            </w:tcBorders>
            <w:shd w:val="clear" w:color="auto" w:fill="FFFFFF" w:themeFill="background1"/>
            <w:noWrap/>
            <w:vAlign w:val="bottom"/>
            <w:hideMark/>
          </w:tcPr>
          <w:p w:rsidR="002F0862" w:rsidRDefault="002F0862" w:rsidP="00636E43">
            <w:pPr>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136" w:type="pct"/>
            <w:tcBorders>
              <w:top w:val="nil"/>
              <w:left w:val="nil"/>
              <w:bottom w:val="single" w:sz="4" w:space="0" w:color="auto"/>
              <w:right w:val="single" w:sz="4" w:space="0" w:color="auto"/>
            </w:tcBorders>
            <w:shd w:val="clear" w:color="auto" w:fill="FFFFFF" w:themeFill="background1"/>
            <w:noWrap/>
            <w:vAlign w:val="bottom"/>
            <w:hideMark/>
          </w:tcPr>
          <w:p w:rsidR="002F0862" w:rsidRDefault="002F0862" w:rsidP="00636E43">
            <w:pPr>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1493" w:type="pct"/>
            <w:tcBorders>
              <w:top w:val="nil"/>
              <w:left w:val="nil"/>
              <w:bottom w:val="single" w:sz="4" w:space="0" w:color="auto"/>
              <w:right w:val="nil"/>
            </w:tcBorders>
            <w:shd w:val="clear" w:color="auto" w:fill="FFFFFF" w:themeFill="background1"/>
            <w:noWrap/>
            <w:vAlign w:val="bottom"/>
            <w:hideMark/>
          </w:tcPr>
          <w:p w:rsidR="002F0862" w:rsidRDefault="002F0862" w:rsidP="00636E43">
            <w:pPr>
              <w:spacing w:line="276" w:lineRule="auto"/>
              <w:rPr>
                <w:rFonts w:ascii="Arial" w:hAnsi="Arial" w:cs="Arial"/>
                <w:bCs/>
                <w:sz w:val="20"/>
                <w:szCs w:val="20"/>
                <w:lang w:val="es-CO" w:eastAsia="es-CO"/>
              </w:rPr>
            </w:pPr>
            <w:r>
              <w:rPr>
                <w:rFonts w:ascii="Arial" w:hAnsi="Arial" w:cs="Arial"/>
                <w:bCs/>
                <w:sz w:val="20"/>
                <w:szCs w:val="20"/>
                <w:lang w:val="es-CO" w:eastAsia="es-CO"/>
              </w:rPr>
              <w:t>Área (s)  ciencias sociales – Ingles- matemáticas - español</w:t>
            </w:r>
          </w:p>
        </w:tc>
        <w:tc>
          <w:tcPr>
            <w:tcW w:w="333" w:type="pct"/>
            <w:tcBorders>
              <w:top w:val="nil"/>
              <w:left w:val="nil"/>
              <w:bottom w:val="single" w:sz="4" w:space="0" w:color="auto"/>
              <w:right w:val="nil"/>
            </w:tcBorders>
            <w:shd w:val="clear" w:color="auto" w:fill="FFFFFF" w:themeFill="background1"/>
            <w:noWrap/>
            <w:vAlign w:val="bottom"/>
            <w:hideMark/>
          </w:tcPr>
          <w:p w:rsidR="002F0862" w:rsidRDefault="002F0862" w:rsidP="00636E43">
            <w:pPr>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152" w:type="pct"/>
            <w:tcBorders>
              <w:top w:val="nil"/>
              <w:left w:val="nil"/>
              <w:bottom w:val="single" w:sz="4" w:space="0" w:color="auto"/>
              <w:right w:val="nil"/>
            </w:tcBorders>
            <w:noWrap/>
            <w:vAlign w:val="bottom"/>
            <w:hideMark/>
          </w:tcPr>
          <w:p w:rsidR="002F0862" w:rsidRDefault="002F0862" w:rsidP="00636E43">
            <w:pPr>
              <w:spacing w:line="276" w:lineRule="auto"/>
              <w:rPr>
                <w:rFonts w:ascii="Arial" w:hAnsi="Arial" w:cs="Arial"/>
                <w:b/>
                <w:bCs/>
                <w:sz w:val="20"/>
                <w:szCs w:val="20"/>
                <w:lang w:val="es-CO" w:eastAsia="es-CO"/>
              </w:rPr>
            </w:pPr>
            <w:r>
              <w:rPr>
                <w:rFonts w:ascii="Arial" w:hAnsi="Arial" w:cs="Arial"/>
                <w:b/>
                <w:bCs/>
                <w:sz w:val="20"/>
                <w:szCs w:val="20"/>
                <w:lang w:val="es-CO" w:eastAsia="es-CO"/>
              </w:rPr>
              <w:t> </w:t>
            </w:r>
          </w:p>
        </w:tc>
        <w:tc>
          <w:tcPr>
            <w:tcW w:w="150" w:type="pct"/>
            <w:tcBorders>
              <w:top w:val="nil"/>
              <w:left w:val="nil"/>
              <w:bottom w:val="single" w:sz="4" w:space="0" w:color="auto"/>
              <w:right w:val="single" w:sz="4" w:space="0" w:color="auto"/>
            </w:tcBorders>
            <w:noWrap/>
            <w:vAlign w:val="bottom"/>
            <w:hideMark/>
          </w:tcPr>
          <w:p w:rsidR="002F0862" w:rsidRDefault="002F0862" w:rsidP="00636E43">
            <w:pPr>
              <w:spacing w:line="276" w:lineRule="auto"/>
              <w:rPr>
                <w:rFonts w:ascii="Arial" w:hAnsi="Arial" w:cs="Arial"/>
                <w:b/>
                <w:bCs/>
                <w:sz w:val="20"/>
                <w:szCs w:val="20"/>
                <w:lang w:val="es-CO" w:eastAsia="es-CO"/>
              </w:rPr>
            </w:pPr>
            <w:r>
              <w:rPr>
                <w:rFonts w:ascii="Arial" w:hAnsi="Arial" w:cs="Arial"/>
                <w:b/>
                <w:bCs/>
                <w:sz w:val="20"/>
                <w:szCs w:val="20"/>
                <w:lang w:val="es-CO" w:eastAsia="es-CO"/>
              </w:rPr>
              <w:t> </w:t>
            </w:r>
          </w:p>
        </w:tc>
      </w:tr>
      <w:tr w:rsidR="002F0862" w:rsidTr="00636E43">
        <w:trPr>
          <w:trHeight w:val="255"/>
        </w:trPr>
        <w:tc>
          <w:tcPr>
            <w:tcW w:w="2737" w:type="pct"/>
            <w:gridSpan w:val="3"/>
            <w:tcBorders>
              <w:top w:val="single" w:sz="4" w:space="0" w:color="auto"/>
              <w:left w:val="single" w:sz="4" w:space="0" w:color="auto"/>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
                <w:bCs/>
                <w:sz w:val="20"/>
                <w:szCs w:val="20"/>
                <w:lang w:val="es-CO" w:eastAsia="es-CO"/>
              </w:rPr>
            </w:pPr>
            <w:r>
              <w:rPr>
                <w:rFonts w:ascii="Arial" w:hAnsi="Arial" w:cs="Arial"/>
                <w:bCs/>
                <w:sz w:val="20"/>
                <w:szCs w:val="20"/>
                <w:lang w:val="es-CO" w:eastAsia="es-CO"/>
              </w:rPr>
              <w:t xml:space="preserve">2. Institución educativa en la cual se desarrolla el proyecto de aula: </w:t>
            </w:r>
            <w:r>
              <w:rPr>
                <w:rFonts w:ascii="Arial" w:hAnsi="Arial" w:cs="Arial"/>
                <w:b/>
                <w:bCs/>
                <w:sz w:val="20"/>
                <w:szCs w:val="20"/>
                <w:lang w:val="es-CO" w:eastAsia="es-CO"/>
              </w:rPr>
              <w:t xml:space="preserve"> Institución Educativa </w:t>
            </w:r>
          </w:p>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
                <w:bCs/>
                <w:sz w:val="20"/>
                <w:szCs w:val="20"/>
                <w:lang w:val="es-CO" w:eastAsia="es-CO"/>
              </w:rPr>
              <w:t>Antonio Nariño</w:t>
            </w:r>
          </w:p>
        </w:tc>
        <w:tc>
          <w:tcPr>
            <w:tcW w:w="136" w:type="pct"/>
            <w:tcBorders>
              <w:top w:val="single" w:sz="4" w:space="0" w:color="auto"/>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1493" w:type="pct"/>
            <w:tcBorders>
              <w:top w:val="single" w:sz="4" w:space="0" w:color="auto"/>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333" w:type="pct"/>
            <w:tcBorders>
              <w:top w:val="single" w:sz="4" w:space="0" w:color="auto"/>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152" w:type="pct"/>
            <w:tcBorders>
              <w:top w:val="single" w:sz="4" w:space="0" w:color="auto"/>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
                <w:bCs/>
                <w:sz w:val="20"/>
                <w:szCs w:val="20"/>
                <w:lang w:val="es-CO" w:eastAsia="es-CO"/>
              </w:rPr>
            </w:pPr>
            <w:r>
              <w:rPr>
                <w:rFonts w:ascii="Arial" w:hAnsi="Arial" w:cs="Arial"/>
                <w:b/>
                <w:bCs/>
                <w:sz w:val="20"/>
                <w:szCs w:val="20"/>
                <w:lang w:val="es-CO" w:eastAsia="es-CO"/>
              </w:rPr>
              <w:t> </w:t>
            </w:r>
          </w:p>
        </w:tc>
        <w:tc>
          <w:tcPr>
            <w:tcW w:w="150" w:type="pct"/>
            <w:tcBorders>
              <w:top w:val="single" w:sz="4" w:space="0" w:color="auto"/>
              <w:left w:val="nil"/>
              <w:bottom w:val="single" w:sz="4" w:space="0" w:color="auto"/>
              <w:right w:val="single" w:sz="4" w:space="0" w:color="auto"/>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
                <w:bCs/>
                <w:sz w:val="20"/>
                <w:szCs w:val="20"/>
                <w:lang w:val="es-CO" w:eastAsia="es-CO"/>
              </w:rPr>
            </w:pPr>
            <w:r>
              <w:rPr>
                <w:rFonts w:ascii="Arial" w:hAnsi="Arial" w:cs="Arial"/>
                <w:b/>
                <w:bCs/>
                <w:sz w:val="20"/>
                <w:szCs w:val="20"/>
                <w:lang w:val="es-CO" w:eastAsia="es-CO"/>
              </w:rPr>
              <w:t> </w:t>
            </w:r>
          </w:p>
        </w:tc>
      </w:tr>
      <w:tr w:rsidR="002F0862" w:rsidTr="00636E43">
        <w:trPr>
          <w:trHeight w:val="809"/>
        </w:trPr>
        <w:tc>
          <w:tcPr>
            <w:tcW w:w="1650" w:type="pct"/>
            <w:tcBorders>
              <w:top w:val="nil"/>
              <w:left w:val="single" w:sz="4" w:space="0" w:color="auto"/>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Nombre:</w:t>
            </w:r>
          </w:p>
          <w:p w:rsidR="002F0862" w:rsidRDefault="002F0862" w:rsidP="00636E43">
            <w:pPr>
              <w:shd w:val="clear" w:color="auto" w:fill="FFFFFF" w:themeFill="background1"/>
              <w:spacing w:line="276" w:lineRule="auto"/>
              <w:rPr>
                <w:rFonts w:ascii="Arial" w:hAnsi="Arial" w:cs="Arial"/>
                <w:b/>
                <w:bCs/>
                <w:sz w:val="20"/>
                <w:szCs w:val="20"/>
                <w:lang w:val="es-CO" w:eastAsia="es-CO"/>
              </w:rPr>
            </w:pPr>
            <w:r>
              <w:rPr>
                <w:rFonts w:ascii="Arial" w:hAnsi="Arial" w:cs="Arial"/>
                <w:bCs/>
                <w:sz w:val="20"/>
                <w:szCs w:val="20"/>
                <w:lang w:val="es-CO" w:eastAsia="es-CO"/>
              </w:rPr>
              <w:t xml:space="preserve"> </w:t>
            </w:r>
            <w:r>
              <w:rPr>
                <w:rFonts w:ascii="Arial" w:hAnsi="Arial" w:cs="Arial"/>
                <w:b/>
                <w:bCs/>
                <w:sz w:val="20"/>
                <w:szCs w:val="20"/>
                <w:lang w:val="es-CO" w:eastAsia="es-CO"/>
              </w:rPr>
              <w:t xml:space="preserve">Institución Educativa </w:t>
            </w:r>
          </w:p>
          <w:p w:rsidR="002F0862" w:rsidRDefault="002F0862" w:rsidP="00636E43">
            <w:pPr>
              <w:shd w:val="clear" w:color="auto" w:fill="FFFFFF" w:themeFill="background1"/>
              <w:spacing w:line="276" w:lineRule="auto"/>
              <w:rPr>
                <w:rFonts w:ascii="Arial" w:hAnsi="Arial" w:cs="Arial"/>
                <w:b/>
                <w:bCs/>
                <w:sz w:val="20"/>
                <w:szCs w:val="20"/>
                <w:lang w:val="es-CO" w:eastAsia="es-CO"/>
              </w:rPr>
            </w:pPr>
            <w:r>
              <w:rPr>
                <w:rFonts w:ascii="Arial" w:hAnsi="Arial" w:cs="Arial"/>
                <w:b/>
                <w:bCs/>
                <w:sz w:val="20"/>
                <w:szCs w:val="20"/>
                <w:lang w:val="es-CO" w:eastAsia="es-CO"/>
              </w:rPr>
              <w:t>Antonio Nariño</w:t>
            </w:r>
          </w:p>
        </w:tc>
        <w:tc>
          <w:tcPr>
            <w:tcW w:w="543" w:type="pct"/>
            <w:tcBorders>
              <w:top w:val="nil"/>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543" w:type="pct"/>
            <w:tcBorders>
              <w:top w:val="nil"/>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136" w:type="pct"/>
            <w:tcBorders>
              <w:top w:val="nil"/>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1493" w:type="pct"/>
            <w:tcBorders>
              <w:top w:val="nil"/>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333" w:type="pct"/>
            <w:tcBorders>
              <w:top w:val="nil"/>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152" w:type="pct"/>
            <w:tcBorders>
              <w:top w:val="nil"/>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
                <w:bCs/>
                <w:sz w:val="20"/>
                <w:szCs w:val="20"/>
                <w:lang w:val="es-CO" w:eastAsia="es-CO"/>
              </w:rPr>
            </w:pPr>
            <w:r>
              <w:rPr>
                <w:rFonts w:ascii="Arial" w:hAnsi="Arial" w:cs="Arial"/>
                <w:b/>
                <w:bCs/>
                <w:sz w:val="20"/>
                <w:szCs w:val="20"/>
                <w:lang w:val="es-CO" w:eastAsia="es-CO"/>
              </w:rPr>
              <w:t> </w:t>
            </w:r>
          </w:p>
        </w:tc>
        <w:tc>
          <w:tcPr>
            <w:tcW w:w="150" w:type="pct"/>
            <w:tcBorders>
              <w:top w:val="nil"/>
              <w:left w:val="nil"/>
              <w:bottom w:val="single" w:sz="4" w:space="0" w:color="auto"/>
              <w:right w:val="single" w:sz="4" w:space="0" w:color="auto"/>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
                <w:bCs/>
                <w:sz w:val="20"/>
                <w:szCs w:val="20"/>
                <w:lang w:val="es-CO" w:eastAsia="es-CO"/>
              </w:rPr>
            </w:pPr>
            <w:r>
              <w:rPr>
                <w:rFonts w:ascii="Arial" w:hAnsi="Arial" w:cs="Arial"/>
                <w:b/>
                <w:bCs/>
                <w:sz w:val="20"/>
                <w:szCs w:val="20"/>
                <w:lang w:val="es-CO" w:eastAsia="es-CO"/>
              </w:rPr>
              <w:t> </w:t>
            </w:r>
          </w:p>
        </w:tc>
      </w:tr>
      <w:tr w:rsidR="002F0862" w:rsidTr="00636E43">
        <w:trPr>
          <w:trHeight w:val="255"/>
        </w:trPr>
        <w:tc>
          <w:tcPr>
            <w:tcW w:w="1650" w:type="pct"/>
            <w:tcBorders>
              <w:top w:val="nil"/>
              <w:left w:val="single" w:sz="4" w:space="0" w:color="auto"/>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xml:space="preserve">Municipio:  </w:t>
            </w:r>
            <w:proofErr w:type="spellStart"/>
            <w:r>
              <w:rPr>
                <w:rFonts w:ascii="Arial" w:hAnsi="Arial" w:cs="Arial"/>
                <w:bCs/>
                <w:sz w:val="20"/>
                <w:szCs w:val="20"/>
                <w:lang w:val="es-CO" w:eastAsia="es-CO"/>
              </w:rPr>
              <w:t>Montelibano</w:t>
            </w:r>
            <w:proofErr w:type="spellEnd"/>
          </w:p>
        </w:tc>
        <w:tc>
          <w:tcPr>
            <w:tcW w:w="543" w:type="pct"/>
            <w:tcBorders>
              <w:top w:val="nil"/>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543" w:type="pct"/>
            <w:tcBorders>
              <w:top w:val="nil"/>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136" w:type="pct"/>
            <w:tcBorders>
              <w:top w:val="nil"/>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1825" w:type="pct"/>
            <w:gridSpan w:val="2"/>
            <w:tcBorders>
              <w:top w:val="single" w:sz="4" w:space="0" w:color="auto"/>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Localidad/barrio Corregimiento El Anclar</w:t>
            </w:r>
          </w:p>
        </w:tc>
        <w:tc>
          <w:tcPr>
            <w:tcW w:w="152" w:type="pct"/>
            <w:tcBorders>
              <w:top w:val="nil"/>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
                <w:bCs/>
                <w:sz w:val="20"/>
                <w:szCs w:val="20"/>
                <w:lang w:val="es-CO" w:eastAsia="es-CO"/>
              </w:rPr>
            </w:pPr>
            <w:r>
              <w:rPr>
                <w:rFonts w:ascii="Arial" w:hAnsi="Arial" w:cs="Arial"/>
                <w:b/>
                <w:bCs/>
                <w:sz w:val="20"/>
                <w:szCs w:val="20"/>
                <w:lang w:val="es-CO" w:eastAsia="es-CO"/>
              </w:rPr>
              <w:t> </w:t>
            </w:r>
          </w:p>
        </w:tc>
        <w:tc>
          <w:tcPr>
            <w:tcW w:w="150" w:type="pct"/>
            <w:tcBorders>
              <w:top w:val="nil"/>
              <w:left w:val="nil"/>
              <w:bottom w:val="single" w:sz="4" w:space="0" w:color="auto"/>
              <w:right w:val="single" w:sz="4" w:space="0" w:color="auto"/>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
                <w:bCs/>
                <w:sz w:val="20"/>
                <w:szCs w:val="20"/>
                <w:lang w:val="es-CO" w:eastAsia="es-CO"/>
              </w:rPr>
            </w:pPr>
            <w:r>
              <w:rPr>
                <w:rFonts w:ascii="Arial" w:hAnsi="Arial" w:cs="Arial"/>
                <w:b/>
                <w:bCs/>
                <w:sz w:val="20"/>
                <w:szCs w:val="20"/>
                <w:lang w:val="es-CO" w:eastAsia="es-CO"/>
              </w:rPr>
              <w:t> </w:t>
            </w:r>
          </w:p>
        </w:tc>
      </w:tr>
      <w:tr w:rsidR="002F0862" w:rsidTr="00636E43">
        <w:trPr>
          <w:trHeight w:val="255"/>
        </w:trPr>
        <w:tc>
          <w:tcPr>
            <w:tcW w:w="1650" w:type="pct"/>
            <w:tcBorders>
              <w:top w:val="nil"/>
              <w:left w:val="single" w:sz="4" w:space="0" w:color="auto"/>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xml:space="preserve">Teléfono: </w:t>
            </w:r>
          </w:p>
        </w:tc>
        <w:tc>
          <w:tcPr>
            <w:tcW w:w="543" w:type="pct"/>
            <w:tcBorders>
              <w:top w:val="nil"/>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543" w:type="pct"/>
            <w:tcBorders>
              <w:top w:val="nil"/>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136" w:type="pct"/>
            <w:tcBorders>
              <w:top w:val="nil"/>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1493" w:type="pct"/>
            <w:tcBorders>
              <w:top w:val="nil"/>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Fax</w:t>
            </w:r>
          </w:p>
        </w:tc>
        <w:tc>
          <w:tcPr>
            <w:tcW w:w="333" w:type="pct"/>
            <w:tcBorders>
              <w:top w:val="nil"/>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152" w:type="pct"/>
            <w:tcBorders>
              <w:top w:val="nil"/>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
                <w:bCs/>
                <w:sz w:val="20"/>
                <w:szCs w:val="20"/>
                <w:lang w:val="es-CO" w:eastAsia="es-CO"/>
              </w:rPr>
            </w:pPr>
            <w:r>
              <w:rPr>
                <w:rFonts w:ascii="Arial" w:hAnsi="Arial" w:cs="Arial"/>
                <w:b/>
                <w:bCs/>
                <w:sz w:val="20"/>
                <w:szCs w:val="20"/>
                <w:lang w:val="es-CO" w:eastAsia="es-CO"/>
              </w:rPr>
              <w:t> </w:t>
            </w:r>
          </w:p>
        </w:tc>
        <w:tc>
          <w:tcPr>
            <w:tcW w:w="150" w:type="pct"/>
            <w:tcBorders>
              <w:top w:val="nil"/>
              <w:left w:val="nil"/>
              <w:bottom w:val="single" w:sz="4" w:space="0" w:color="auto"/>
              <w:right w:val="single" w:sz="4" w:space="0" w:color="auto"/>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
                <w:bCs/>
                <w:sz w:val="20"/>
                <w:szCs w:val="20"/>
                <w:lang w:val="es-CO" w:eastAsia="es-CO"/>
              </w:rPr>
            </w:pPr>
            <w:r>
              <w:rPr>
                <w:rFonts w:ascii="Arial" w:hAnsi="Arial" w:cs="Arial"/>
                <w:b/>
                <w:bCs/>
                <w:sz w:val="20"/>
                <w:szCs w:val="20"/>
                <w:lang w:val="es-CO" w:eastAsia="es-CO"/>
              </w:rPr>
              <w:t> </w:t>
            </w:r>
          </w:p>
        </w:tc>
      </w:tr>
      <w:tr w:rsidR="002F0862" w:rsidTr="00636E43">
        <w:trPr>
          <w:trHeight w:val="255"/>
        </w:trPr>
        <w:tc>
          <w:tcPr>
            <w:tcW w:w="1650" w:type="pct"/>
            <w:tcBorders>
              <w:top w:val="nil"/>
              <w:left w:val="single" w:sz="4" w:space="0" w:color="auto"/>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Correo electrónico: ee_22346600089101@hotmail.com</w:t>
            </w:r>
          </w:p>
        </w:tc>
        <w:tc>
          <w:tcPr>
            <w:tcW w:w="543" w:type="pct"/>
            <w:tcBorders>
              <w:top w:val="nil"/>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543" w:type="pct"/>
            <w:tcBorders>
              <w:top w:val="nil"/>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136" w:type="pct"/>
            <w:tcBorders>
              <w:top w:val="nil"/>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1493" w:type="pct"/>
            <w:tcBorders>
              <w:top w:val="nil"/>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333" w:type="pct"/>
            <w:tcBorders>
              <w:top w:val="nil"/>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152" w:type="pct"/>
            <w:tcBorders>
              <w:top w:val="nil"/>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
                <w:bCs/>
                <w:sz w:val="20"/>
                <w:szCs w:val="20"/>
                <w:lang w:val="es-CO" w:eastAsia="es-CO"/>
              </w:rPr>
            </w:pPr>
            <w:r>
              <w:rPr>
                <w:rFonts w:ascii="Arial" w:hAnsi="Arial" w:cs="Arial"/>
                <w:b/>
                <w:bCs/>
                <w:sz w:val="20"/>
                <w:szCs w:val="20"/>
                <w:lang w:val="es-CO" w:eastAsia="es-CO"/>
              </w:rPr>
              <w:t> </w:t>
            </w:r>
          </w:p>
        </w:tc>
        <w:tc>
          <w:tcPr>
            <w:tcW w:w="150" w:type="pct"/>
            <w:tcBorders>
              <w:top w:val="nil"/>
              <w:left w:val="nil"/>
              <w:bottom w:val="single" w:sz="4" w:space="0" w:color="auto"/>
              <w:right w:val="single" w:sz="4" w:space="0" w:color="auto"/>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
                <w:bCs/>
                <w:sz w:val="20"/>
                <w:szCs w:val="20"/>
                <w:lang w:val="es-CO" w:eastAsia="es-CO"/>
              </w:rPr>
            </w:pPr>
            <w:r>
              <w:rPr>
                <w:rFonts w:ascii="Arial" w:hAnsi="Arial" w:cs="Arial"/>
                <w:b/>
                <w:bCs/>
                <w:sz w:val="20"/>
                <w:szCs w:val="20"/>
                <w:lang w:val="es-CO" w:eastAsia="es-CO"/>
              </w:rPr>
              <w:t> </w:t>
            </w:r>
          </w:p>
        </w:tc>
      </w:tr>
      <w:tr w:rsidR="002F0862" w:rsidTr="00636E43">
        <w:trPr>
          <w:trHeight w:val="255"/>
        </w:trPr>
        <w:tc>
          <w:tcPr>
            <w:tcW w:w="1650" w:type="pct"/>
            <w:tcBorders>
              <w:top w:val="nil"/>
              <w:left w:val="single" w:sz="4" w:space="0" w:color="auto"/>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Urbano / Rural: Rural</w:t>
            </w:r>
          </w:p>
        </w:tc>
        <w:tc>
          <w:tcPr>
            <w:tcW w:w="543" w:type="pct"/>
            <w:tcBorders>
              <w:top w:val="nil"/>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543" w:type="pct"/>
            <w:tcBorders>
              <w:top w:val="nil"/>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136" w:type="pct"/>
            <w:tcBorders>
              <w:top w:val="nil"/>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1825" w:type="pct"/>
            <w:gridSpan w:val="2"/>
            <w:tcBorders>
              <w:top w:val="single" w:sz="4" w:space="0" w:color="auto"/>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Oficial / Privado: oficial</w:t>
            </w:r>
          </w:p>
        </w:tc>
        <w:tc>
          <w:tcPr>
            <w:tcW w:w="152" w:type="pct"/>
            <w:tcBorders>
              <w:top w:val="nil"/>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
                <w:bCs/>
                <w:sz w:val="20"/>
                <w:szCs w:val="20"/>
                <w:lang w:val="es-CO" w:eastAsia="es-CO"/>
              </w:rPr>
            </w:pPr>
            <w:r>
              <w:rPr>
                <w:rFonts w:ascii="Arial" w:hAnsi="Arial" w:cs="Arial"/>
                <w:b/>
                <w:bCs/>
                <w:sz w:val="20"/>
                <w:szCs w:val="20"/>
                <w:lang w:val="es-CO" w:eastAsia="es-CO"/>
              </w:rPr>
              <w:t> </w:t>
            </w:r>
          </w:p>
        </w:tc>
        <w:tc>
          <w:tcPr>
            <w:tcW w:w="150" w:type="pct"/>
            <w:tcBorders>
              <w:top w:val="nil"/>
              <w:left w:val="nil"/>
              <w:bottom w:val="single" w:sz="4" w:space="0" w:color="auto"/>
              <w:right w:val="single" w:sz="4" w:space="0" w:color="auto"/>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
                <w:bCs/>
                <w:sz w:val="20"/>
                <w:szCs w:val="20"/>
                <w:lang w:val="es-CO" w:eastAsia="es-CO"/>
              </w:rPr>
            </w:pPr>
            <w:r>
              <w:rPr>
                <w:rFonts w:ascii="Arial" w:hAnsi="Arial" w:cs="Arial"/>
                <w:b/>
                <w:bCs/>
                <w:sz w:val="20"/>
                <w:szCs w:val="20"/>
                <w:lang w:val="es-CO" w:eastAsia="es-CO"/>
              </w:rPr>
              <w:t> </w:t>
            </w:r>
          </w:p>
        </w:tc>
      </w:tr>
      <w:tr w:rsidR="002F0862" w:rsidTr="00636E43">
        <w:trPr>
          <w:trHeight w:val="255"/>
        </w:trPr>
        <w:tc>
          <w:tcPr>
            <w:tcW w:w="1650" w:type="pct"/>
            <w:tcBorders>
              <w:top w:val="nil"/>
              <w:left w:val="single" w:sz="4" w:space="0" w:color="auto"/>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xml:space="preserve">Nombre del Rector: : </w:t>
            </w:r>
            <w:proofErr w:type="spellStart"/>
            <w:r>
              <w:rPr>
                <w:rFonts w:ascii="Arial" w:hAnsi="Arial" w:cs="Arial"/>
                <w:bCs/>
                <w:sz w:val="20"/>
                <w:szCs w:val="20"/>
                <w:lang w:val="es-CO" w:eastAsia="es-CO"/>
              </w:rPr>
              <w:t>Libardo</w:t>
            </w:r>
            <w:proofErr w:type="spellEnd"/>
            <w:r>
              <w:rPr>
                <w:rFonts w:ascii="Arial" w:hAnsi="Arial" w:cs="Arial"/>
                <w:bCs/>
                <w:sz w:val="20"/>
                <w:szCs w:val="20"/>
                <w:lang w:val="es-CO" w:eastAsia="es-CO"/>
              </w:rPr>
              <w:t xml:space="preserve"> Jafet </w:t>
            </w:r>
            <w:proofErr w:type="spellStart"/>
            <w:r>
              <w:rPr>
                <w:rFonts w:ascii="Arial" w:hAnsi="Arial" w:cs="Arial"/>
                <w:bCs/>
                <w:sz w:val="20"/>
                <w:szCs w:val="20"/>
                <w:lang w:val="es-CO" w:eastAsia="es-CO"/>
              </w:rPr>
              <w:t>Narvaez</w:t>
            </w:r>
            <w:proofErr w:type="spellEnd"/>
            <w:r>
              <w:rPr>
                <w:rFonts w:ascii="Arial" w:hAnsi="Arial" w:cs="Arial"/>
                <w:bCs/>
                <w:sz w:val="20"/>
                <w:szCs w:val="20"/>
                <w:lang w:val="es-CO" w:eastAsia="es-CO"/>
              </w:rPr>
              <w:t xml:space="preserve"> </w:t>
            </w:r>
            <w:proofErr w:type="spellStart"/>
            <w:r>
              <w:rPr>
                <w:rFonts w:ascii="Arial" w:hAnsi="Arial" w:cs="Arial"/>
                <w:bCs/>
                <w:sz w:val="20"/>
                <w:szCs w:val="20"/>
                <w:lang w:val="es-CO" w:eastAsia="es-CO"/>
              </w:rPr>
              <w:t>Teran</w:t>
            </w:r>
            <w:proofErr w:type="spellEnd"/>
          </w:p>
        </w:tc>
        <w:tc>
          <w:tcPr>
            <w:tcW w:w="543" w:type="pct"/>
            <w:tcBorders>
              <w:top w:val="nil"/>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543" w:type="pct"/>
            <w:tcBorders>
              <w:top w:val="nil"/>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136" w:type="pct"/>
            <w:tcBorders>
              <w:top w:val="nil"/>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1493" w:type="pct"/>
            <w:tcBorders>
              <w:top w:val="nil"/>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333" w:type="pct"/>
            <w:tcBorders>
              <w:top w:val="nil"/>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152" w:type="pct"/>
            <w:tcBorders>
              <w:top w:val="nil"/>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
                <w:bCs/>
                <w:sz w:val="20"/>
                <w:szCs w:val="20"/>
                <w:lang w:val="es-CO" w:eastAsia="es-CO"/>
              </w:rPr>
            </w:pPr>
            <w:r>
              <w:rPr>
                <w:rFonts w:ascii="Arial" w:hAnsi="Arial" w:cs="Arial"/>
                <w:b/>
                <w:bCs/>
                <w:sz w:val="20"/>
                <w:szCs w:val="20"/>
                <w:lang w:val="es-CO" w:eastAsia="es-CO"/>
              </w:rPr>
              <w:t> </w:t>
            </w:r>
          </w:p>
        </w:tc>
        <w:tc>
          <w:tcPr>
            <w:tcW w:w="150" w:type="pct"/>
            <w:tcBorders>
              <w:top w:val="nil"/>
              <w:left w:val="nil"/>
              <w:bottom w:val="single" w:sz="4" w:space="0" w:color="auto"/>
              <w:right w:val="single" w:sz="4" w:space="0" w:color="auto"/>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
                <w:bCs/>
                <w:sz w:val="20"/>
                <w:szCs w:val="20"/>
                <w:lang w:val="es-CO" w:eastAsia="es-CO"/>
              </w:rPr>
            </w:pPr>
            <w:r>
              <w:rPr>
                <w:rFonts w:ascii="Arial" w:hAnsi="Arial" w:cs="Arial"/>
                <w:b/>
                <w:bCs/>
                <w:sz w:val="20"/>
                <w:szCs w:val="20"/>
                <w:lang w:val="es-CO" w:eastAsia="es-CO"/>
              </w:rPr>
              <w:t> </w:t>
            </w:r>
          </w:p>
        </w:tc>
      </w:tr>
      <w:tr w:rsidR="002F0862" w:rsidTr="00636E43">
        <w:trPr>
          <w:trHeight w:val="255"/>
        </w:trPr>
        <w:tc>
          <w:tcPr>
            <w:tcW w:w="1650" w:type="pct"/>
            <w:shd w:val="clear" w:color="auto" w:fill="FFFFFF" w:themeFill="background1"/>
            <w:noWrap/>
            <w:vAlign w:val="bottom"/>
            <w:hideMark/>
          </w:tcPr>
          <w:p w:rsidR="002F0862" w:rsidRDefault="002F0862" w:rsidP="00636E43">
            <w:pPr>
              <w:spacing w:line="276" w:lineRule="auto"/>
              <w:rPr>
                <w:rFonts w:asciiTheme="minorHAnsi" w:eastAsiaTheme="minorHAnsi" w:hAnsiTheme="minorHAnsi" w:cstheme="minorBidi"/>
                <w:sz w:val="22"/>
                <w:szCs w:val="22"/>
                <w:lang w:val="es-CO" w:eastAsia="en-US"/>
              </w:rPr>
            </w:pPr>
          </w:p>
        </w:tc>
        <w:tc>
          <w:tcPr>
            <w:tcW w:w="543" w:type="pct"/>
            <w:shd w:val="clear" w:color="auto" w:fill="FFFFFF" w:themeFill="background1"/>
            <w:noWrap/>
            <w:vAlign w:val="bottom"/>
            <w:hideMark/>
          </w:tcPr>
          <w:p w:rsidR="002F0862" w:rsidRDefault="002F0862" w:rsidP="00636E43">
            <w:pPr>
              <w:spacing w:line="276" w:lineRule="auto"/>
              <w:rPr>
                <w:rFonts w:asciiTheme="minorHAnsi" w:eastAsiaTheme="minorHAnsi" w:hAnsiTheme="minorHAnsi" w:cstheme="minorBidi"/>
                <w:sz w:val="22"/>
                <w:szCs w:val="22"/>
                <w:lang w:val="es-CO" w:eastAsia="en-US"/>
              </w:rPr>
            </w:pPr>
          </w:p>
        </w:tc>
        <w:tc>
          <w:tcPr>
            <w:tcW w:w="543" w:type="pct"/>
            <w:shd w:val="clear" w:color="auto" w:fill="FFFFFF" w:themeFill="background1"/>
            <w:noWrap/>
            <w:vAlign w:val="bottom"/>
            <w:hideMark/>
          </w:tcPr>
          <w:p w:rsidR="002F0862" w:rsidRDefault="002F0862" w:rsidP="00636E43">
            <w:pPr>
              <w:spacing w:line="276" w:lineRule="auto"/>
              <w:rPr>
                <w:rFonts w:asciiTheme="minorHAnsi" w:eastAsiaTheme="minorHAnsi" w:hAnsiTheme="minorHAnsi" w:cstheme="minorBidi"/>
                <w:sz w:val="22"/>
                <w:szCs w:val="22"/>
                <w:lang w:val="es-CO" w:eastAsia="en-US"/>
              </w:rPr>
            </w:pPr>
          </w:p>
        </w:tc>
        <w:tc>
          <w:tcPr>
            <w:tcW w:w="136" w:type="pct"/>
            <w:shd w:val="clear" w:color="auto" w:fill="FFFFFF" w:themeFill="background1"/>
            <w:noWrap/>
            <w:vAlign w:val="bottom"/>
            <w:hideMark/>
          </w:tcPr>
          <w:p w:rsidR="002F0862" w:rsidRDefault="002F0862" w:rsidP="00636E43">
            <w:pPr>
              <w:spacing w:line="276" w:lineRule="auto"/>
              <w:rPr>
                <w:rFonts w:asciiTheme="minorHAnsi" w:eastAsiaTheme="minorHAnsi" w:hAnsiTheme="minorHAnsi" w:cstheme="minorBidi"/>
                <w:sz w:val="22"/>
                <w:szCs w:val="22"/>
                <w:lang w:val="es-CO" w:eastAsia="en-US"/>
              </w:rPr>
            </w:pPr>
          </w:p>
        </w:tc>
        <w:tc>
          <w:tcPr>
            <w:tcW w:w="1493" w:type="pct"/>
            <w:shd w:val="clear" w:color="auto" w:fill="FFFFFF" w:themeFill="background1"/>
            <w:noWrap/>
            <w:vAlign w:val="bottom"/>
            <w:hideMark/>
          </w:tcPr>
          <w:p w:rsidR="002F0862" w:rsidRDefault="002F0862" w:rsidP="00636E43">
            <w:pPr>
              <w:spacing w:line="276" w:lineRule="auto"/>
              <w:rPr>
                <w:rFonts w:asciiTheme="minorHAnsi" w:eastAsiaTheme="minorHAnsi" w:hAnsiTheme="minorHAnsi" w:cstheme="minorBidi"/>
                <w:sz w:val="22"/>
                <w:szCs w:val="22"/>
                <w:lang w:val="es-CO" w:eastAsia="en-US"/>
              </w:rPr>
            </w:pPr>
          </w:p>
        </w:tc>
        <w:tc>
          <w:tcPr>
            <w:tcW w:w="333" w:type="pct"/>
            <w:shd w:val="clear" w:color="auto" w:fill="FFFFFF" w:themeFill="background1"/>
            <w:noWrap/>
            <w:vAlign w:val="bottom"/>
            <w:hideMark/>
          </w:tcPr>
          <w:p w:rsidR="002F0862" w:rsidRDefault="002F0862" w:rsidP="00636E43">
            <w:pPr>
              <w:spacing w:line="276" w:lineRule="auto"/>
              <w:rPr>
                <w:rFonts w:asciiTheme="minorHAnsi" w:eastAsiaTheme="minorHAnsi" w:hAnsiTheme="minorHAnsi" w:cstheme="minorBidi"/>
                <w:sz w:val="22"/>
                <w:szCs w:val="22"/>
                <w:lang w:val="es-CO" w:eastAsia="en-US"/>
              </w:rPr>
            </w:pPr>
          </w:p>
        </w:tc>
        <w:tc>
          <w:tcPr>
            <w:tcW w:w="152" w:type="pct"/>
            <w:shd w:val="clear" w:color="auto" w:fill="FFFFFF" w:themeFill="background1"/>
            <w:noWrap/>
            <w:vAlign w:val="bottom"/>
            <w:hideMark/>
          </w:tcPr>
          <w:p w:rsidR="002F0862" w:rsidRDefault="002F0862" w:rsidP="00636E43">
            <w:pPr>
              <w:spacing w:line="276" w:lineRule="auto"/>
              <w:rPr>
                <w:rFonts w:asciiTheme="minorHAnsi" w:eastAsiaTheme="minorHAnsi" w:hAnsiTheme="minorHAnsi" w:cstheme="minorBidi"/>
                <w:sz w:val="22"/>
                <w:szCs w:val="22"/>
                <w:lang w:val="es-CO" w:eastAsia="en-US"/>
              </w:rPr>
            </w:pPr>
          </w:p>
        </w:tc>
        <w:tc>
          <w:tcPr>
            <w:tcW w:w="150" w:type="pct"/>
            <w:shd w:val="clear" w:color="auto" w:fill="FFFFFF" w:themeFill="background1"/>
            <w:noWrap/>
            <w:vAlign w:val="bottom"/>
            <w:hideMark/>
          </w:tcPr>
          <w:p w:rsidR="002F0862" w:rsidRDefault="002F0862" w:rsidP="00636E43">
            <w:pPr>
              <w:spacing w:line="276" w:lineRule="auto"/>
              <w:rPr>
                <w:rFonts w:asciiTheme="minorHAnsi" w:eastAsiaTheme="minorHAnsi" w:hAnsiTheme="minorHAnsi" w:cstheme="minorBidi"/>
                <w:sz w:val="22"/>
                <w:szCs w:val="22"/>
                <w:lang w:val="es-CO" w:eastAsia="en-US"/>
              </w:rPr>
            </w:pPr>
          </w:p>
        </w:tc>
      </w:tr>
      <w:tr w:rsidR="002F0862" w:rsidTr="00636E43">
        <w:trPr>
          <w:trHeight w:val="255"/>
        </w:trPr>
        <w:tc>
          <w:tcPr>
            <w:tcW w:w="2737" w:type="pct"/>
            <w:gridSpan w:val="3"/>
            <w:tcBorders>
              <w:top w:val="single" w:sz="4" w:space="0" w:color="auto"/>
              <w:left w:val="single" w:sz="4" w:space="0" w:color="auto"/>
              <w:bottom w:val="single" w:sz="4" w:space="0" w:color="auto"/>
              <w:right w:val="nil"/>
            </w:tcBorders>
            <w:shd w:val="clear" w:color="auto" w:fill="FFFFFF" w:themeFill="background1"/>
            <w:noWrap/>
            <w:vAlign w:val="bottom"/>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xml:space="preserve">3. Persona(s) responsable(s) del desarrollo del proyecto de aula  </w:t>
            </w:r>
          </w:p>
          <w:p w:rsidR="002F0862" w:rsidRDefault="002F0862" w:rsidP="00636E43">
            <w:pPr>
              <w:shd w:val="clear" w:color="auto" w:fill="FFFFFF" w:themeFill="background1"/>
              <w:spacing w:line="276" w:lineRule="auto"/>
              <w:rPr>
                <w:rFonts w:ascii="Arial" w:hAnsi="Arial" w:cs="Arial"/>
                <w:bCs/>
                <w:sz w:val="20"/>
                <w:szCs w:val="20"/>
                <w:lang w:val="es-CO" w:eastAsia="es-CO"/>
              </w:rPr>
            </w:pPr>
          </w:p>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xml:space="preserve">Orlando Montes Londoño – </w:t>
            </w:r>
            <w:proofErr w:type="spellStart"/>
            <w:r>
              <w:rPr>
                <w:rFonts w:ascii="Arial" w:hAnsi="Arial" w:cs="Arial"/>
                <w:bCs/>
                <w:sz w:val="20"/>
                <w:szCs w:val="20"/>
                <w:lang w:val="es-CO" w:eastAsia="es-CO"/>
              </w:rPr>
              <w:t>Liceth</w:t>
            </w:r>
            <w:proofErr w:type="spellEnd"/>
            <w:r>
              <w:rPr>
                <w:rFonts w:ascii="Arial" w:hAnsi="Arial" w:cs="Arial"/>
                <w:bCs/>
                <w:sz w:val="20"/>
                <w:szCs w:val="20"/>
                <w:lang w:val="es-CO" w:eastAsia="es-CO"/>
              </w:rPr>
              <w:t xml:space="preserve"> </w:t>
            </w:r>
            <w:proofErr w:type="spellStart"/>
            <w:r>
              <w:rPr>
                <w:rFonts w:ascii="Arial" w:hAnsi="Arial" w:cs="Arial"/>
                <w:bCs/>
                <w:sz w:val="20"/>
                <w:szCs w:val="20"/>
                <w:lang w:val="es-CO" w:eastAsia="es-CO"/>
              </w:rPr>
              <w:t>Oyola</w:t>
            </w:r>
            <w:proofErr w:type="spellEnd"/>
            <w:r>
              <w:rPr>
                <w:rFonts w:ascii="Arial" w:hAnsi="Arial" w:cs="Arial"/>
                <w:bCs/>
                <w:sz w:val="20"/>
                <w:szCs w:val="20"/>
                <w:lang w:val="es-CO" w:eastAsia="es-CO"/>
              </w:rPr>
              <w:t xml:space="preserve"> Gamboa – Oscar Ramón Flores </w:t>
            </w:r>
            <w:proofErr w:type="spellStart"/>
            <w:r>
              <w:rPr>
                <w:rFonts w:ascii="Arial" w:hAnsi="Arial" w:cs="Arial"/>
                <w:bCs/>
                <w:sz w:val="20"/>
                <w:szCs w:val="20"/>
                <w:lang w:val="es-CO" w:eastAsia="es-CO"/>
              </w:rPr>
              <w:t>Arcia</w:t>
            </w:r>
            <w:proofErr w:type="spellEnd"/>
            <w:r>
              <w:rPr>
                <w:rFonts w:ascii="Arial" w:hAnsi="Arial" w:cs="Arial"/>
                <w:bCs/>
                <w:sz w:val="20"/>
                <w:szCs w:val="20"/>
                <w:lang w:val="es-CO" w:eastAsia="es-CO"/>
              </w:rPr>
              <w:t>- Jesús Castro Saltarén.</w:t>
            </w:r>
          </w:p>
        </w:tc>
        <w:tc>
          <w:tcPr>
            <w:tcW w:w="136" w:type="pct"/>
            <w:tcBorders>
              <w:top w:val="single" w:sz="4" w:space="0" w:color="auto"/>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1493" w:type="pct"/>
            <w:tcBorders>
              <w:top w:val="single" w:sz="4" w:space="0" w:color="auto"/>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333" w:type="pct"/>
            <w:tcBorders>
              <w:top w:val="single" w:sz="4" w:space="0" w:color="auto"/>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152" w:type="pct"/>
            <w:tcBorders>
              <w:top w:val="single" w:sz="4" w:space="0" w:color="auto"/>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
                <w:bCs/>
                <w:sz w:val="20"/>
                <w:szCs w:val="20"/>
                <w:lang w:val="es-CO" w:eastAsia="es-CO"/>
              </w:rPr>
            </w:pPr>
            <w:r>
              <w:rPr>
                <w:rFonts w:ascii="Arial" w:hAnsi="Arial" w:cs="Arial"/>
                <w:b/>
                <w:bCs/>
                <w:sz w:val="20"/>
                <w:szCs w:val="20"/>
                <w:lang w:val="es-CO" w:eastAsia="es-CO"/>
              </w:rPr>
              <w:t> </w:t>
            </w:r>
          </w:p>
        </w:tc>
        <w:tc>
          <w:tcPr>
            <w:tcW w:w="150" w:type="pct"/>
            <w:tcBorders>
              <w:top w:val="single" w:sz="4" w:space="0" w:color="auto"/>
              <w:left w:val="nil"/>
              <w:bottom w:val="single" w:sz="4" w:space="0" w:color="auto"/>
              <w:right w:val="single" w:sz="4" w:space="0" w:color="auto"/>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
                <w:bCs/>
                <w:sz w:val="20"/>
                <w:szCs w:val="20"/>
                <w:lang w:val="es-CO" w:eastAsia="es-CO"/>
              </w:rPr>
            </w:pPr>
            <w:r>
              <w:rPr>
                <w:rFonts w:ascii="Arial" w:hAnsi="Arial" w:cs="Arial"/>
                <w:b/>
                <w:bCs/>
                <w:sz w:val="20"/>
                <w:szCs w:val="20"/>
                <w:lang w:val="es-CO" w:eastAsia="es-CO"/>
              </w:rPr>
              <w:t> </w:t>
            </w:r>
          </w:p>
        </w:tc>
      </w:tr>
      <w:tr w:rsidR="002F0862" w:rsidTr="00636E43">
        <w:trPr>
          <w:trHeight w:val="255"/>
        </w:trPr>
        <w:tc>
          <w:tcPr>
            <w:tcW w:w="1650" w:type="pct"/>
            <w:tcBorders>
              <w:top w:val="nil"/>
              <w:left w:val="single" w:sz="4" w:space="0" w:color="auto"/>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Teléfono 3157886612</w:t>
            </w:r>
          </w:p>
        </w:tc>
        <w:tc>
          <w:tcPr>
            <w:tcW w:w="543" w:type="pct"/>
            <w:tcBorders>
              <w:top w:val="nil"/>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543" w:type="pct"/>
            <w:tcBorders>
              <w:top w:val="nil"/>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136" w:type="pct"/>
            <w:tcBorders>
              <w:top w:val="nil"/>
              <w:left w:val="nil"/>
              <w:bottom w:val="single" w:sz="4" w:space="0" w:color="auto"/>
              <w:right w:val="nil"/>
            </w:tcBorders>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1493" w:type="pct"/>
            <w:tcBorders>
              <w:top w:val="nil"/>
              <w:left w:val="nil"/>
              <w:bottom w:val="single" w:sz="4" w:space="0" w:color="auto"/>
              <w:right w:val="nil"/>
            </w:tcBorders>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333" w:type="pct"/>
            <w:tcBorders>
              <w:top w:val="nil"/>
              <w:left w:val="nil"/>
              <w:bottom w:val="single" w:sz="4" w:space="0" w:color="auto"/>
              <w:right w:val="nil"/>
            </w:tcBorders>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152" w:type="pct"/>
            <w:tcBorders>
              <w:top w:val="nil"/>
              <w:left w:val="nil"/>
              <w:bottom w:val="single" w:sz="4" w:space="0" w:color="auto"/>
              <w:right w:val="nil"/>
            </w:tcBorders>
            <w:noWrap/>
            <w:vAlign w:val="bottom"/>
            <w:hideMark/>
          </w:tcPr>
          <w:p w:rsidR="002F0862" w:rsidRDefault="002F0862" w:rsidP="00636E43">
            <w:pPr>
              <w:shd w:val="clear" w:color="auto" w:fill="FFFFFF" w:themeFill="background1"/>
              <w:spacing w:line="276" w:lineRule="auto"/>
              <w:rPr>
                <w:rFonts w:ascii="Arial" w:hAnsi="Arial" w:cs="Arial"/>
                <w:b/>
                <w:bCs/>
                <w:sz w:val="20"/>
                <w:szCs w:val="20"/>
                <w:lang w:val="es-CO" w:eastAsia="es-CO"/>
              </w:rPr>
            </w:pPr>
            <w:r>
              <w:rPr>
                <w:rFonts w:ascii="Arial" w:hAnsi="Arial" w:cs="Arial"/>
                <w:b/>
                <w:bCs/>
                <w:sz w:val="20"/>
                <w:szCs w:val="20"/>
                <w:lang w:val="es-CO" w:eastAsia="es-CO"/>
              </w:rPr>
              <w:t> </w:t>
            </w:r>
          </w:p>
        </w:tc>
        <w:tc>
          <w:tcPr>
            <w:tcW w:w="150" w:type="pct"/>
            <w:tcBorders>
              <w:top w:val="nil"/>
              <w:left w:val="nil"/>
              <w:bottom w:val="single" w:sz="4" w:space="0" w:color="auto"/>
              <w:right w:val="single" w:sz="4" w:space="0" w:color="auto"/>
            </w:tcBorders>
            <w:noWrap/>
            <w:vAlign w:val="bottom"/>
            <w:hideMark/>
          </w:tcPr>
          <w:p w:rsidR="002F0862" w:rsidRDefault="002F0862" w:rsidP="00636E43">
            <w:pPr>
              <w:shd w:val="clear" w:color="auto" w:fill="FFFFFF" w:themeFill="background1"/>
              <w:spacing w:line="276" w:lineRule="auto"/>
              <w:rPr>
                <w:rFonts w:ascii="Arial" w:hAnsi="Arial" w:cs="Arial"/>
                <w:b/>
                <w:bCs/>
                <w:sz w:val="20"/>
                <w:szCs w:val="20"/>
                <w:lang w:val="es-CO" w:eastAsia="es-CO"/>
              </w:rPr>
            </w:pPr>
            <w:r>
              <w:rPr>
                <w:rFonts w:ascii="Arial" w:hAnsi="Arial" w:cs="Arial"/>
                <w:b/>
                <w:bCs/>
                <w:sz w:val="20"/>
                <w:szCs w:val="20"/>
                <w:lang w:val="es-CO" w:eastAsia="es-CO"/>
              </w:rPr>
              <w:t> </w:t>
            </w:r>
          </w:p>
        </w:tc>
      </w:tr>
      <w:tr w:rsidR="002F0862" w:rsidTr="00636E43">
        <w:trPr>
          <w:trHeight w:val="255"/>
        </w:trPr>
        <w:tc>
          <w:tcPr>
            <w:tcW w:w="1650" w:type="pct"/>
            <w:tcBorders>
              <w:top w:val="nil"/>
              <w:left w:val="single" w:sz="4" w:space="0" w:color="auto"/>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xml:space="preserve">Correo electrónico </w:t>
            </w:r>
            <w:hyperlink r:id="rId6" w:history="1">
              <w:r>
                <w:rPr>
                  <w:rStyle w:val="Hipervnculo"/>
                  <w:rFonts w:ascii="Arial" w:hAnsi="Arial" w:cs="Arial"/>
                  <w:bCs/>
                  <w:sz w:val="20"/>
                  <w:lang w:val="es-CO" w:eastAsia="es-CO"/>
                </w:rPr>
                <w:t>montesorlando79@gmail.com</w:t>
              </w:r>
            </w:hyperlink>
            <w:r>
              <w:rPr>
                <w:rFonts w:ascii="Arial" w:hAnsi="Arial" w:cs="Arial"/>
                <w:bCs/>
                <w:sz w:val="20"/>
                <w:szCs w:val="20"/>
                <w:lang w:val="es-CO" w:eastAsia="es-CO"/>
              </w:rPr>
              <w:t xml:space="preserve"> </w:t>
            </w:r>
          </w:p>
        </w:tc>
        <w:tc>
          <w:tcPr>
            <w:tcW w:w="543" w:type="pct"/>
            <w:tcBorders>
              <w:top w:val="nil"/>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543" w:type="pct"/>
            <w:tcBorders>
              <w:top w:val="nil"/>
              <w:left w:val="nil"/>
              <w:bottom w:val="single" w:sz="4" w:space="0" w:color="auto"/>
              <w:right w:val="nil"/>
            </w:tcBorders>
            <w:shd w:val="clear" w:color="auto" w:fill="FFFFFF" w:themeFill="background1"/>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136" w:type="pct"/>
            <w:tcBorders>
              <w:top w:val="nil"/>
              <w:left w:val="nil"/>
              <w:bottom w:val="single" w:sz="4" w:space="0" w:color="auto"/>
              <w:right w:val="nil"/>
            </w:tcBorders>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1493" w:type="pct"/>
            <w:tcBorders>
              <w:top w:val="nil"/>
              <w:left w:val="nil"/>
              <w:bottom w:val="single" w:sz="4" w:space="0" w:color="auto"/>
              <w:right w:val="nil"/>
            </w:tcBorders>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333" w:type="pct"/>
            <w:tcBorders>
              <w:top w:val="nil"/>
              <w:left w:val="nil"/>
              <w:bottom w:val="single" w:sz="4" w:space="0" w:color="auto"/>
              <w:right w:val="nil"/>
            </w:tcBorders>
            <w:noWrap/>
            <w:vAlign w:val="bottom"/>
            <w:hideMark/>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 </w:t>
            </w:r>
          </w:p>
        </w:tc>
        <w:tc>
          <w:tcPr>
            <w:tcW w:w="152" w:type="pct"/>
            <w:tcBorders>
              <w:top w:val="nil"/>
              <w:left w:val="nil"/>
              <w:bottom w:val="single" w:sz="4" w:space="0" w:color="auto"/>
              <w:right w:val="nil"/>
            </w:tcBorders>
            <w:noWrap/>
            <w:vAlign w:val="bottom"/>
            <w:hideMark/>
          </w:tcPr>
          <w:p w:rsidR="002F0862" w:rsidRDefault="002F0862" w:rsidP="00636E43">
            <w:pPr>
              <w:shd w:val="clear" w:color="auto" w:fill="FFFFFF" w:themeFill="background1"/>
              <w:spacing w:line="276" w:lineRule="auto"/>
              <w:rPr>
                <w:rFonts w:ascii="Arial" w:hAnsi="Arial" w:cs="Arial"/>
                <w:b/>
                <w:bCs/>
                <w:sz w:val="20"/>
                <w:szCs w:val="20"/>
                <w:lang w:val="es-CO" w:eastAsia="es-CO"/>
              </w:rPr>
            </w:pPr>
            <w:r>
              <w:rPr>
                <w:rFonts w:ascii="Arial" w:hAnsi="Arial" w:cs="Arial"/>
                <w:b/>
                <w:bCs/>
                <w:sz w:val="20"/>
                <w:szCs w:val="20"/>
                <w:lang w:val="es-CO" w:eastAsia="es-CO"/>
              </w:rPr>
              <w:t> </w:t>
            </w:r>
          </w:p>
        </w:tc>
        <w:tc>
          <w:tcPr>
            <w:tcW w:w="150" w:type="pct"/>
            <w:tcBorders>
              <w:top w:val="nil"/>
              <w:left w:val="nil"/>
              <w:bottom w:val="single" w:sz="4" w:space="0" w:color="auto"/>
              <w:right w:val="single" w:sz="4" w:space="0" w:color="auto"/>
            </w:tcBorders>
            <w:noWrap/>
            <w:vAlign w:val="bottom"/>
            <w:hideMark/>
          </w:tcPr>
          <w:p w:rsidR="002F0862" w:rsidRDefault="002F0862" w:rsidP="00636E43">
            <w:pPr>
              <w:shd w:val="clear" w:color="auto" w:fill="FFFFFF" w:themeFill="background1"/>
              <w:spacing w:line="276" w:lineRule="auto"/>
              <w:rPr>
                <w:rFonts w:ascii="Arial" w:hAnsi="Arial" w:cs="Arial"/>
                <w:b/>
                <w:bCs/>
                <w:sz w:val="20"/>
                <w:szCs w:val="20"/>
                <w:lang w:val="es-CO" w:eastAsia="es-CO"/>
              </w:rPr>
            </w:pPr>
            <w:r>
              <w:rPr>
                <w:rFonts w:ascii="Arial" w:hAnsi="Arial" w:cs="Arial"/>
                <w:b/>
                <w:bCs/>
                <w:sz w:val="20"/>
                <w:szCs w:val="20"/>
                <w:lang w:val="es-CO" w:eastAsia="es-CO"/>
              </w:rPr>
              <w:t> </w:t>
            </w:r>
          </w:p>
        </w:tc>
      </w:tr>
    </w:tbl>
    <w:tbl>
      <w:tblPr>
        <w:tblpPr w:leftFromText="141" w:rightFromText="141" w:vertAnchor="text" w:horzAnchor="margin" w:tblpY="8671"/>
        <w:tblW w:w="49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851"/>
      </w:tblGrid>
      <w:tr w:rsidR="002F0862" w:rsidTr="00636E43">
        <w:trPr>
          <w:trHeight w:val="163"/>
        </w:trPr>
        <w:tc>
          <w:tcPr>
            <w:tcW w:w="5000"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4.  Población con la que se llevó a cabo la experiencia</w:t>
            </w:r>
          </w:p>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Cs/>
                <w:sz w:val="20"/>
                <w:szCs w:val="20"/>
                <w:lang w:val="es-CO" w:eastAsia="es-CO"/>
              </w:rPr>
              <w:t>Nivel Educativo: Preescolar _X__ Primaria _X__ Secundaria __X__ Media _X__</w:t>
            </w:r>
          </w:p>
          <w:p w:rsidR="002F0862" w:rsidRDefault="002F0862" w:rsidP="00636E43">
            <w:pPr>
              <w:shd w:val="clear" w:color="auto" w:fill="FFFFFF" w:themeFill="background1"/>
              <w:spacing w:line="276" w:lineRule="auto"/>
              <w:rPr>
                <w:rFonts w:ascii="Arial" w:hAnsi="Arial" w:cs="Arial"/>
                <w:bCs/>
                <w:sz w:val="20"/>
                <w:szCs w:val="20"/>
                <w:lang w:val="es-CO" w:eastAsia="es-CO"/>
              </w:rPr>
            </w:pPr>
          </w:p>
          <w:p w:rsidR="002F0862" w:rsidRDefault="002F0862" w:rsidP="00636E43">
            <w:pPr>
              <w:shd w:val="clear" w:color="auto" w:fill="FFFFFF" w:themeFill="background1"/>
              <w:spacing w:line="276" w:lineRule="auto"/>
              <w:rPr>
                <w:rFonts w:ascii="Arial" w:hAnsi="Arial" w:cs="Arial"/>
                <w:bCs/>
                <w:sz w:val="20"/>
                <w:szCs w:val="20"/>
                <w:lang w:val="es-CO" w:eastAsia="es-CO"/>
              </w:rPr>
            </w:pPr>
            <w:r>
              <w:rPr>
                <w:rFonts w:ascii="Arial" w:hAnsi="Arial" w:cs="Arial"/>
                <w:b/>
                <w:bCs/>
                <w:sz w:val="20"/>
                <w:szCs w:val="20"/>
                <w:lang w:val="es-CO" w:eastAsia="es-CO"/>
              </w:rPr>
              <w:t> </w:t>
            </w:r>
            <w:r>
              <w:rPr>
                <w:rFonts w:ascii="Arial" w:hAnsi="Arial" w:cs="Arial"/>
                <w:bCs/>
                <w:sz w:val="20"/>
                <w:szCs w:val="20"/>
                <w:lang w:val="es-CO" w:eastAsia="es-CO"/>
              </w:rPr>
              <w:t>Tiempo de la implementación del proyecto de Aula _10 meses_</w:t>
            </w:r>
          </w:p>
        </w:tc>
      </w:tr>
    </w:tbl>
    <w:p w:rsidR="002F0862" w:rsidRDefault="002F0862" w:rsidP="002F0862">
      <w:pPr>
        <w:rPr>
          <w:rFonts w:ascii="Tahoma" w:hAnsi="Tahoma" w:cs="Tahoma"/>
          <w:b/>
          <w:lang w:val="es-CO"/>
        </w:rPr>
      </w:pPr>
    </w:p>
    <w:p w:rsidR="002F0862" w:rsidRDefault="002F0862" w:rsidP="002F0862">
      <w:pPr>
        <w:rPr>
          <w:rFonts w:ascii="Tahoma" w:hAnsi="Tahoma" w:cs="Tahoma"/>
          <w:b/>
          <w:lang w:val="es-CO"/>
        </w:rPr>
      </w:pPr>
    </w:p>
    <w:p w:rsidR="002F0862" w:rsidRDefault="002F0862" w:rsidP="002F0862">
      <w:pPr>
        <w:rPr>
          <w:rFonts w:ascii="Tahoma" w:hAnsi="Tahoma" w:cs="Tahoma"/>
          <w:b/>
          <w:lang w:val="es-CO"/>
        </w:rPr>
      </w:pPr>
    </w:p>
    <w:p w:rsidR="002F0862" w:rsidRDefault="002F0862" w:rsidP="002F0862">
      <w:pPr>
        <w:rPr>
          <w:rFonts w:ascii="Tahoma" w:hAnsi="Tahoma" w:cs="Tahoma"/>
          <w:b/>
          <w:lang w:val="es-CO"/>
        </w:rPr>
      </w:pPr>
    </w:p>
    <w:p w:rsidR="002F0862" w:rsidRDefault="002F0862" w:rsidP="002F0862">
      <w:pPr>
        <w:jc w:val="both"/>
        <w:rPr>
          <w:rFonts w:ascii="Arial" w:hAnsi="Arial" w:cs="Arial"/>
          <w:sz w:val="20"/>
          <w:szCs w:val="20"/>
          <w:lang w:val="es-CO"/>
        </w:rPr>
      </w:pPr>
    </w:p>
    <w:p w:rsidR="002F0862" w:rsidRDefault="002F0862" w:rsidP="002F0862">
      <w:pPr>
        <w:jc w:val="both"/>
        <w:rPr>
          <w:rFonts w:ascii="Arial" w:hAnsi="Arial" w:cs="Arial"/>
          <w:sz w:val="20"/>
          <w:szCs w:val="20"/>
          <w:lang w:val="es-CO"/>
        </w:rPr>
      </w:pPr>
    </w:p>
    <w:p w:rsidR="002F0862" w:rsidRDefault="002F0862" w:rsidP="002F0862">
      <w:pPr>
        <w:jc w:val="both"/>
        <w:rPr>
          <w:rFonts w:ascii="Arial" w:hAnsi="Arial" w:cs="Arial"/>
          <w:sz w:val="20"/>
          <w:szCs w:val="20"/>
          <w:lang w:val="es-CO"/>
        </w:rPr>
      </w:pPr>
      <w:r>
        <w:rPr>
          <w:rFonts w:ascii="Arial" w:hAnsi="Arial" w:cs="Arial"/>
          <w:sz w:val="20"/>
          <w:szCs w:val="20"/>
          <w:lang w:val="es-CO"/>
        </w:rPr>
        <w:t>5. Problema que originó el proyecto pedagógico de aula  y Estándar referenciado: Describa las razones y causas que motivaron la formulación y ejecución de la experiencia, aludiendo al objeto, tema, necesidad o problema que enfrenta.</w:t>
      </w:r>
    </w:p>
    <w:p w:rsidR="002F0862" w:rsidRDefault="002F0862" w:rsidP="002F0862">
      <w:pPr>
        <w:ind w:left="360"/>
        <w:jc w:val="center"/>
        <w:rPr>
          <w:rFonts w:ascii="Arial" w:hAnsi="Arial" w:cs="Arial"/>
          <w:b/>
          <w:sz w:val="20"/>
          <w:szCs w:val="20"/>
          <w:lang w:val="es-CO"/>
        </w:rPr>
      </w:pPr>
    </w:p>
    <w:tbl>
      <w:tblPr>
        <w:tblStyle w:val="Tablaconcuadrcula"/>
        <w:tblW w:w="0" w:type="auto"/>
        <w:tblLook w:val="01E0" w:firstRow="1" w:lastRow="1" w:firstColumn="1" w:lastColumn="1" w:noHBand="0" w:noVBand="0"/>
      </w:tblPr>
      <w:tblGrid>
        <w:gridCol w:w="4890"/>
        <w:gridCol w:w="4164"/>
      </w:tblGrid>
      <w:tr w:rsidR="002F0862" w:rsidTr="00636E43">
        <w:tc>
          <w:tcPr>
            <w:tcW w:w="5508" w:type="dxa"/>
            <w:tcBorders>
              <w:top w:val="single" w:sz="4" w:space="0" w:color="auto"/>
              <w:left w:val="single" w:sz="4" w:space="0" w:color="auto"/>
              <w:bottom w:val="single" w:sz="4" w:space="0" w:color="auto"/>
              <w:right w:val="single" w:sz="4" w:space="0" w:color="auto"/>
            </w:tcBorders>
            <w:hideMark/>
          </w:tcPr>
          <w:p w:rsidR="002F0862" w:rsidRDefault="002F0862" w:rsidP="00636E43">
            <w:pPr>
              <w:jc w:val="center"/>
              <w:rPr>
                <w:rFonts w:ascii="Arial" w:hAnsi="Arial" w:cs="Arial"/>
                <w:b/>
                <w:sz w:val="20"/>
                <w:szCs w:val="20"/>
                <w:lang w:val="es-CO"/>
              </w:rPr>
            </w:pPr>
            <w:r>
              <w:rPr>
                <w:rFonts w:ascii="Arial" w:hAnsi="Arial" w:cs="Arial"/>
                <w:b/>
                <w:sz w:val="20"/>
                <w:szCs w:val="20"/>
                <w:lang w:val="es-CO"/>
              </w:rPr>
              <w:t xml:space="preserve">DESCRIPCIÓN DEL PROBLEMA </w:t>
            </w:r>
          </w:p>
        </w:tc>
        <w:tc>
          <w:tcPr>
            <w:tcW w:w="4680" w:type="dxa"/>
            <w:tcBorders>
              <w:top w:val="single" w:sz="4" w:space="0" w:color="auto"/>
              <w:left w:val="single" w:sz="4" w:space="0" w:color="auto"/>
              <w:bottom w:val="single" w:sz="4" w:space="0" w:color="auto"/>
              <w:right w:val="single" w:sz="4" w:space="0" w:color="auto"/>
            </w:tcBorders>
            <w:hideMark/>
          </w:tcPr>
          <w:p w:rsidR="002F0862" w:rsidRDefault="002F0862" w:rsidP="00636E43">
            <w:pPr>
              <w:jc w:val="center"/>
              <w:rPr>
                <w:rFonts w:ascii="Arial" w:hAnsi="Arial" w:cs="Arial"/>
                <w:b/>
                <w:sz w:val="20"/>
                <w:szCs w:val="20"/>
                <w:lang w:val="es-CO"/>
              </w:rPr>
            </w:pPr>
            <w:r>
              <w:rPr>
                <w:rFonts w:ascii="Arial" w:hAnsi="Arial" w:cs="Arial"/>
                <w:b/>
                <w:sz w:val="20"/>
                <w:szCs w:val="20"/>
                <w:lang w:val="es-CO"/>
              </w:rPr>
              <w:t>INDICADORES INVOLUCRADOS</w:t>
            </w:r>
          </w:p>
        </w:tc>
      </w:tr>
      <w:tr w:rsidR="002F0862" w:rsidTr="00636E43">
        <w:tc>
          <w:tcPr>
            <w:tcW w:w="5508" w:type="dxa"/>
            <w:tcBorders>
              <w:top w:val="single" w:sz="4" w:space="0" w:color="auto"/>
              <w:left w:val="single" w:sz="4" w:space="0" w:color="auto"/>
              <w:bottom w:val="single" w:sz="4" w:space="0" w:color="auto"/>
              <w:right w:val="single" w:sz="4" w:space="0" w:color="auto"/>
            </w:tcBorders>
          </w:tcPr>
          <w:p w:rsidR="002F0862" w:rsidRDefault="002F0862" w:rsidP="00636E43">
            <w:pPr>
              <w:jc w:val="both"/>
              <w:rPr>
                <w:rFonts w:ascii="Arial" w:hAnsi="Arial" w:cs="Arial"/>
                <w:color w:val="000000"/>
                <w:sz w:val="20"/>
                <w:szCs w:val="20"/>
                <w:lang w:eastAsia="es-CO"/>
              </w:rPr>
            </w:pPr>
            <w:r>
              <w:rPr>
                <w:rFonts w:ascii="Arial" w:hAnsi="Arial" w:cs="Arial"/>
                <w:color w:val="000000"/>
                <w:sz w:val="20"/>
                <w:szCs w:val="20"/>
                <w:lang w:eastAsia="es-CO"/>
              </w:rPr>
              <w:t xml:space="preserve">A partir el artículo 14 de la Ley General de Educación No. 115 de 1994, reglamentado en el Decreto 1860 de mismo año y modificado por las Leyes 1013 y 1029 de 2006, se definió que además de las áreas obligatorias los establecimientos </w:t>
            </w:r>
            <w:r>
              <w:rPr>
                <w:rFonts w:ascii="Arial" w:hAnsi="Arial" w:cs="Arial"/>
                <w:color w:val="000000"/>
                <w:sz w:val="20"/>
                <w:szCs w:val="20"/>
                <w:lang w:eastAsia="es-CO"/>
              </w:rPr>
              <w:lastRenderedPageBreak/>
              <w:t xml:space="preserve">debían impartir formación en: </w:t>
            </w:r>
          </w:p>
          <w:p w:rsidR="002F0862" w:rsidRDefault="002F0862" w:rsidP="002F0862">
            <w:pPr>
              <w:pStyle w:val="Prrafodelista"/>
              <w:numPr>
                <w:ilvl w:val="0"/>
                <w:numId w:val="1"/>
              </w:numPr>
              <w:contextualSpacing/>
              <w:jc w:val="both"/>
              <w:rPr>
                <w:rFonts w:ascii="Arial" w:hAnsi="Arial" w:cs="Arial"/>
                <w:sz w:val="20"/>
                <w:szCs w:val="20"/>
                <w:lang w:val="es-CO"/>
              </w:rPr>
            </w:pPr>
            <w:r>
              <w:rPr>
                <w:rFonts w:ascii="Arial" w:hAnsi="Arial" w:cs="Arial"/>
                <w:color w:val="000000"/>
                <w:sz w:val="20"/>
                <w:szCs w:val="20"/>
                <w:lang w:eastAsia="es-CO"/>
              </w:rPr>
              <w:t>El aprovechamiento del tiempo libre, el fomento de las diversas culturas, la práctica de la educación física, la recreación y el deporte formativo.</w:t>
            </w:r>
          </w:p>
          <w:p w:rsidR="002F0862" w:rsidRDefault="002F0862" w:rsidP="002F0862">
            <w:pPr>
              <w:pStyle w:val="Prrafodelista"/>
              <w:numPr>
                <w:ilvl w:val="0"/>
                <w:numId w:val="1"/>
              </w:numPr>
              <w:contextualSpacing/>
              <w:jc w:val="both"/>
              <w:rPr>
                <w:rFonts w:ascii="Arial" w:hAnsi="Arial" w:cs="Arial"/>
                <w:sz w:val="20"/>
                <w:szCs w:val="20"/>
                <w:lang w:val="es-CO"/>
              </w:rPr>
            </w:pPr>
            <w:r>
              <w:rPr>
                <w:rFonts w:ascii="Arial" w:hAnsi="Arial" w:cs="Arial"/>
                <w:color w:val="000000"/>
                <w:sz w:val="20"/>
                <w:szCs w:val="20"/>
                <w:lang w:eastAsia="es-CO"/>
              </w:rPr>
              <w:t>La enseñanza de la protección del ambiente, la ecología y la preservación de los recursos naturales.</w:t>
            </w:r>
          </w:p>
          <w:p w:rsidR="002F0862" w:rsidRDefault="002F0862" w:rsidP="002F0862">
            <w:pPr>
              <w:pStyle w:val="Prrafodelista"/>
              <w:numPr>
                <w:ilvl w:val="0"/>
                <w:numId w:val="1"/>
              </w:numPr>
              <w:contextualSpacing/>
              <w:jc w:val="both"/>
              <w:rPr>
                <w:rFonts w:ascii="Arial" w:hAnsi="Arial" w:cs="Arial"/>
                <w:sz w:val="20"/>
                <w:szCs w:val="20"/>
                <w:lang w:val="es-CO"/>
              </w:rPr>
            </w:pPr>
            <w:r>
              <w:rPr>
                <w:rFonts w:ascii="Arial" w:hAnsi="Arial" w:cs="Arial"/>
                <w:color w:val="000000"/>
                <w:sz w:val="20"/>
                <w:szCs w:val="20"/>
                <w:lang w:eastAsia="es-CO"/>
              </w:rPr>
              <w:t>La educación sexual, impartida en cada caso de acuerdo con las necesidades psíquicas, físicas y afectivas de los educandos según su edad.</w:t>
            </w:r>
          </w:p>
          <w:p w:rsidR="002F0862" w:rsidRDefault="002F0862" w:rsidP="002F0862">
            <w:pPr>
              <w:pStyle w:val="Prrafodelista"/>
              <w:numPr>
                <w:ilvl w:val="0"/>
                <w:numId w:val="1"/>
              </w:numPr>
              <w:contextualSpacing/>
              <w:jc w:val="both"/>
              <w:rPr>
                <w:rFonts w:ascii="Arial" w:hAnsi="Arial" w:cs="Arial"/>
                <w:sz w:val="20"/>
                <w:szCs w:val="20"/>
                <w:lang w:val="es-CO"/>
              </w:rPr>
            </w:pPr>
            <w:r>
              <w:rPr>
                <w:rFonts w:ascii="Arial" w:hAnsi="Arial" w:cs="Arial"/>
                <w:color w:val="000000"/>
                <w:sz w:val="20"/>
                <w:szCs w:val="20"/>
                <w:lang w:eastAsia="es-CO"/>
              </w:rPr>
              <w:t>La educación para la justicia, la paz, la democracia, la solidaridad, la confraternidad, el cooperativismo y, en general, la formación de los valores humanos.</w:t>
            </w:r>
          </w:p>
          <w:p w:rsidR="002F0862" w:rsidRDefault="002F0862" w:rsidP="002F0862">
            <w:pPr>
              <w:pStyle w:val="Prrafodelista"/>
              <w:numPr>
                <w:ilvl w:val="0"/>
                <w:numId w:val="1"/>
              </w:numPr>
              <w:contextualSpacing/>
              <w:jc w:val="both"/>
              <w:rPr>
                <w:rFonts w:ascii="Arial" w:hAnsi="Arial" w:cs="Arial"/>
                <w:sz w:val="20"/>
                <w:szCs w:val="20"/>
                <w:lang w:val="es-CO"/>
              </w:rPr>
            </w:pPr>
            <w:r>
              <w:rPr>
                <w:rFonts w:ascii="Arial" w:hAnsi="Arial" w:cs="Arial"/>
                <w:color w:val="000000"/>
                <w:sz w:val="20"/>
                <w:szCs w:val="20"/>
                <w:lang w:eastAsia="es-CO"/>
              </w:rPr>
              <w:t>El estudio, la comprensión y la práctica de la Constitución y la instrucción cívica. Dentro de esta capacitación, deberán impartirse nociones básicas sobre jurisdicción de paz, mecanismos alternativos de solución de conflictos, derecho de familia, derecho laboral y contratos más usuales.</w:t>
            </w:r>
          </w:p>
          <w:p w:rsidR="002F0862" w:rsidRDefault="002F0862" w:rsidP="00636E43">
            <w:pPr>
              <w:pStyle w:val="Prrafodelista"/>
              <w:jc w:val="both"/>
              <w:rPr>
                <w:rFonts w:ascii="Arial" w:hAnsi="Arial" w:cs="Arial"/>
                <w:sz w:val="20"/>
                <w:szCs w:val="20"/>
                <w:lang w:val="es-CO"/>
              </w:rPr>
            </w:pPr>
          </w:p>
        </w:tc>
        <w:tc>
          <w:tcPr>
            <w:tcW w:w="4680" w:type="dxa"/>
            <w:tcBorders>
              <w:top w:val="single" w:sz="4" w:space="0" w:color="auto"/>
              <w:left w:val="single" w:sz="4" w:space="0" w:color="auto"/>
              <w:bottom w:val="single" w:sz="4" w:space="0" w:color="auto"/>
              <w:right w:val="single" w:sz="4" w:space="0" w:color="auto"/>
            </w:tcBorders>
          </w:tcPr>
          <w:p w:rsidR="002F0862" w:rsidRDefault="002F0862" w:rsidP="00636E43">
            <w:pPr>
              <w:jc w:val="both"/>
              <w:rPr>
                <w:rFonts w:ascii="Arial" w:hAnsi="Arial" w:cs="Arial"/>
                <w:sz w:val="20"/>
                <w:szCs w:val="20"/>
                <w:lang w:val="es-CO"/>
              </w:rPr>
            </w:pPr>
          </w:p>
          <w:p w:rsidR="002F0862" w:rsidRDefault="002F0862" w:rsidP="002F0862">
            <w:pPr>
              <w:pStyle w:val="Prrafodelista"/>
              <w:numPr>
                <w:ilvl w:val="0"/>
                <w:numId w:val="2"/>
              </w:numPr>
              <w:ind w:left="238" w:hanging="238"/>
              <w:contextualSpacing/>
              <w:jc w:val="both"/>
              <w:rPr>
                <w:rFonts w:ascii="Arial" w:hAnsi="Arial" w:cs="Arial"/>
                <w:sz w:val="20"/>
                <w:szCs w:val="20"/>
                <w:lang w:val="es-CO"/>
              </w:rPr>
            </w:pPr>
            <w:r>
              <w:rPr>
                <w:rFonts w:ascii="Arial" w:hAnsi="Arial" w:cs="Arial"/>
                <w:sz w:val="20"/>
                <w:szCs w:val="20"/>
                <w:lang w:val="es-CO"/>
              </w:rPr>
              <w:t>Identifico mis deberes y derechos y los de las otras personas en las comunidades  a las que pertenezco.</w:t>
            </w:r>
          </w:p>
          <w:p w:rsidR="002F0862" w:rsidRDefault="002F0862" w:rsidP="00636E43">
            <w:pPr>
              <w:pStyle w:val="Prrafodelista"/>
              <w:ind w:left="238"/>
              <w:jc w:val="both"/>
              <w:rPr>
                <w:rFonts w:ascii="Arial" w:hAnsi="Arial" w:cs="Arial"/>
                <w:sz w:val="20"/>
                <w:szCs w:val="20"/>
                <w:lang w:val="es-CO"/>
              </w:rPr>
            </w:pPr>
          </w:p>
          <w:p w:rsidR="002F0862" w:rsidRDefault="002F0862" w:rsidP="002F0862">
            <w:pPr>
              <w:pStyle w:val="Prrafodelista"/>
              <w:numPr>
                <w:ilvl w:val="0"/>
                <w:numId w:val="2"/>
              </w:numPr>
              <w:ind w:left="238" w:hanging="238"/>
              <w:contextualSpacing/>
              <w:jc w:val="both"/>
              <w:rPr>
                <w:rFonts w:ascii="Arial" w:hAnsi="Arial" w:cs="Arial"/>
                <w:sz w:val="20"/>
                <w:szCs w:val="20"/>
                <w:lang w:val="es-CO"/>
              </w:rPr>
            </w:pPr>
            <w:r>
              <w:rPr>
                <w:rFonts w:ascii="Arial" w:hAnsi="Arial" w:cs="Arial"/>
                <w:sz w:val="20"/>
                <w:szCs w:val="20"/>
                <w:lang w:val="es-CO"/>
              </w:rPr>
              <w:lastRenderedPageBreak/>
              <w:t>Reconozco  algunas normas que han sido construidas socialmente y distingo aquellas en cuya construcción y modificación puedo participar (normas del hogar, manual de convivencia, PEI).</w:t>
            </w:r>
          </w:p>
          <w:p w:rsidR="002F0862" w:rsidRDefault="002F0862" w:rsidP="00636E43">
            <w:pPr>
              <w:pStyle w:val="Prrafodelista"/>
              <w:rPr>
                <w:rFonts w:ascii="Arial" w:hAnsi="Arial" w:cs="Arial"/>
                <w:sz w:val="20"/>
                <w:szCs w:val="20"/>
                <w:lang w:val="es-CO"/>
              </w:rPr>
            </w:pPr>
          </w:p>
          <w:p w:rsidR="002F0862" w:rsidRDefault="002F0862" w:rsidP="002F0862">
            <w:pPr>
              <w:pStyle w:val="Prrafodelista"/>
              <w:numPr>
                <w:ilvl w:val="0"/>
                <w:numId w:val="2"/>
              </w:numPr>
              <w:ind w:left="238" w:hanging="238"/>
              <w:contextualSpacing/>
              <w:jc w:val="both"/>
              <w:rPr>
                <w:rFonts w:ascii="Arial" w:hAnsi="Arial" w:cs="Arial"/>
                <w:sz w:val="20"/>
                <w:szCs w:val="20"/>
                <w:lang w:val="es-CO"/>
              </w:rPr>
            </w:pPr>
            <w:r>
              <w:rPr>
                <w:rFonts w:ascii="Arial" w:hAnsi="Arial" w:cs="Arial"/>
                <w:sz w:val="20"/>
                <w:szCs w:val="20"/>
                <w:lang w:val="es-CO"/>
              </w:rPr>
              <w:t>Participo en debates y discusiones académicas.</w:t>
            </w:r>
          </w:p>
          <w:p w:rsidR="002F0862" w:rsidRDefault="002F0862" w:rsidP="00636E43">
            <w:pPr>
              <w:pStyle w:val="Prrafodelista"/>
              <w:rPr>
                <w:rFonts w:ascii="Arial" w:hAnsi="Arial" w:cs="Arial"/>
                <w:sz w:val="20"/>
                <w:szCs w:val="20"/>
                <w:lang w:val="es-CO"/>
              </w:rPr>
            </w:pPr>
          </w:p>
          <w:p w:rsidR="002F0862" w:rsidRDefault="002F0862" w:rsidP="002F0862">
            <w:pPr>
              <w:pStyle w:val="Prrafodelista"/>
              <w:numPr>
                <w:ilvl w:val="0"/>
                <w:numId w:val="2"/>
              </w:numPr>
              <w:ind w:left="238" w:hanging="238"/>
              <w:contextualSpacing/>
              <w:jc w:val="both"/>
              <w:rPr>
                <w:rFonts w:ascii="Arial" w:hAnsi="Arial" w:cs="Arial"/>
                <w:sz w:val="20"/>
                <w:szCs w:val="20"/>
                <w:lang w:val="es-CO"/>
              </w:rPr>
            </w:pPr>
            <w:r>
              <w:rPr>
                <w:rFonts w:ascii="Arial" w:hAnsi="Arial" w:cs="Arial"/>
                <w:sz w:val="20"/>
                <w:szCs w:val="20"/>
                <w:lang w:val="es-CO"/>
              </w:rPr>
              <w:t>Propongo la realización de eventos académicos (foros, mesas redondas, paneles, debates).</w:t>
            </w:r>
          </w:p>
          <w:p w:rsidR="002F0862" w:rsidRDefault="002F0862" w:rsidP="00636E43">
            <w:pPr>
              <w:pStyle w:val="Prrafodelista"/>
              <w:rPr>
                <w:rFonts w:ascii="Arial" w:hAnsi="Arial" w:cs="Arial"/>
                <w:sz w:val="20"/>
                <w:szCs w:val="20"/>
                <w:lang w:val="es-CO"/>
              </w:rPr>
            </w:pPr>
          </w:p>
          <w:p w:rsidR="002F0862" w:rsidRDefault="002F0862" w:rsidP="002F0862">
            <w:pPr>
              <w:pStyle w:val="Prrafodelista"/>
              <w:numPr>
                <w:ilvl w:val="0"/>
                <w:numId w:val="2"/>
              </w:numPr>
              <w:ind w:left="238" w:hanging="238"/>
              <w:contextualSpacing/>
              <w:jc w:val="both"/>
              <w:rPr>
                <w:rFonts w:ascii="Arial" w:hAnsi="Arial" w:cs="Arial"/>
                <w:sz w:val="20"/>
                <w:szCs w:val="20"/>
                <w:lang w:val="es-CO"/>
              </w:rPr>
            </w:pPr>
            <w:proofErr w:type="spellStart"/>
            <w:r>
              <w:rPr>
                <w:rFonts w:ascii="Arial" w:hAnsi="Arial" w:cs="Arial"/>
                <w:sz w:val="20"/>
                <w:szCs w:val="20"/>
                <w:lang w:val="es-CO"/>
              </w:rPr>
              <w:t>Participo</w:t>
            </w:r>
            <w:proofErr w:type="spellEnd"/>
            <w:r>
              <w:rPr>
                <w:rFonts w:ascii="Arial" w:hAnsi="Arial" w:cs="Arial"/>
                <w:sz w:val="20"/>
                <w:szCs w:val="20"/>
                <w:lang w:val="es-CO"/>
              </w:rPr>
              <w:t xml:space="preserve"> activamente en la conformación del gobierno escolar.</w:t>
            </w:r>
          </w:p>
          <w:p w:rsidR="002F0862" w:rsidRDefault="002F0862" w:rsidP="00636E43">
            <w:pPr>
              <w:pStyle w:val="Prrafodelista"/>
              <w:rPr>
                <w:rFonts w:ascii="Arial" w:hAnsi="Arial" w:cs="Arial"/>
                <w:sz w:val="20"/>
                <w:szCs w:val="20"/>
                <w:lang w:val="es-CO"/>
              </w:rPr>
            </w:pPr>
          </w:p>
          <w:p w:rsidR="002F0862" w:rsidRDefault="002F0862" w:rsidP="002F0862">
            <w:pPr>
              <w:pStyle w:val="Prrafodelista"/>
              <w:numPr>
                <w:ilvl w:val="0"/>
                <w:numId w:val="2"/>
              </w:numPr>
              <w:ind w:left="238" w:hanging="238"/>
              <w:contextualSpacing/>
              <w:jc w:val="both"/>
              <w:rPr>
                <w:rFonts w:ascii="Arial" w:hAnsi="Arial" w:cs="Arial"/>
                <w:sz w:val="20"/>
                <w:szCs w:val="20"/>
                <w:lang w:val="es-CO"/>
              </w:rPr>
            </w:pPr>
            <w:r>
              <w:rPr>
                <w:rFonts w:ascii="Arial" w:hAnsi="Arial" w:cs="Arial"/>
                <w:sz w:val="20"/>
                <w:szCs w:val="20"/>
                <w:lang w:val="es-CO"/>
              </w:rPr>
              <w:t xml:space="preserve">Asumo una posición personal en la solución de conflictos que se presentan en la comunidad educativa en pro de una solución </w:t>
            </w:r>
            <w:proofErr w:type="spellStart"/>
            <w:r>
              <w:rPr>
                <w:rFonts w:ascii="Arial" w:hAnsi="Arial" w:cs="Arial"/>
                <w:sz w:val="20"/>
                <w:szCs w:val="20"/>
                <w:lang w:val="es-CO"/>
              </w:rPr>
              <w:t>pacifica</w:t>
            </w:r>
            <w:proofErr w:type="spellEnd"/>
            <w:r>
              <w:rPr>
                <w:rFonts w:ascii="Arial" w:hAnsi="Arial" w:cs="Arial"/>
                <w:sz w:val="20"/>
                <w:szCs w:val="20"/>
                <w:lang w:val="es-CO"/>
              </w:rPr>
              <w:t>.</w:t>
            </w:r>
          </w:p>
          <w:p w:rsidR="002F0862" w:rsidRDefault="002F0862" w:rsidP="00636E43">
            <w:pPr>
              <w:pStyle w:val="Prrafodelista"/>
              <w:rPr>
                <w:rFonts w:ascii="Arial" w:hAnsi="Arial" w:cs="Arial"/>
                <w:sz w:val="20"/>
                <w:szCs w:val="20"/>
                <w:lang w:val="es-CO"/>
              </w:rPr>
            </w:pPr>
          </w:p>
          <w:p w:rsidR="002F0862" w:rsidRDefault="002F0862" w:rsidP="002F0862">
            <w:pPr>
              <w:pStyle w:val="Prrafodelista"/>
              <w:numPr>
                <w:ilvl w:val="0"/>
                <w:numId w:val="2"/>
              </w:numPr>
              <w:ind w:left="238" w:hanging="238"/>
              <w:contextualSpacing/>
              <w:jc w:val="both"/>
              <w:rPr>
                <w:rFonts w:ascii="Arial" w:hAnsi="Arial" w:cs="Arial"/>
                <w:sz w:val="20"/>
                <w:szCs w:val="20"/>
                <w:lang w:val="es-CO"/>
              </w:rPr>
            </w:pPr>
            <w:r>
              <w:rPr>
                <w:rFonts w:ascii="Arial" w:hAnsi="Arial" w:cs="Arial"/>
                <w:sz w:val="20"/>
                <w:szCs w:val="20"/>
                <w:lang w:val="es-CO"/>
              </w:rPr>
              <w:t>Reconozco mis derechos y deberes y me esfuerzo por respetar los derechos de los demás, contribuyendo así a la construcción de una sociedad más justa y tolerante</w:t>
            </w:r>
          </w:p>
        </w:tc>
      </w:tr>
    </w:tbl>
    <w:p w:rsidR="002F0862" w:rsidRDefault="002F0862" w:rsidP="002F0862">
      <w:pPr>
        <w:rPr>
          <w:rFonts w:ascii="Arial" w:hAnsi="Arial" w:cs="Arial"/>
          <w:sz w:val="20"/>
          <w:szCs w:val="20"/>
          <w:lang w:val="es-CO"/>
        </w:rPr>
      </w:pPr>
    </w:p>
    <w:p w:rsidR="002F0862" w:rsidRDefault="002F0862" w:rsidP="002F0862">
      <w:pPr>
        <w:rPr>
          <w:rFonts w:ascii="Arial" w:hAnsi="Arial" w:cs="Arial"/>
          <w:sz w:val="20"/>
          <w:szCs w:val="20"/>
          <w:lang w:val="es-CO"/>
        </w:rPr>
      </w:pPr>
      <w:r>
        <w:rPr>
          <w:rFonts w:ascii="Arial" w:hAnsi="Arial" w:cs="Arial"/>
          <w:sz w:val="20"/>
          <w:szCs w:val="20"/>
          <w:lang w:val="es-CO"/>
        </w:rPr>
        <w:t xml:space="preserve">6. ¿Por qué y para qué se realiza el Proyecto Pedagógico de Aula? </w:t>
      </w:r>
    </w:p>
    <w:p w:rsidR="002F0862" w:rsidRDefault="002F0862" w:rsidP="002F0862">
      <w:pPr>
        <w:ind w:left="360"/>
        <w:jc w:val="both"/>
        <w:rPr>
          <w:rFonts w:ascii="Arial" w:hAnsi="Arial" w:cs="Arial"/>
          <w:sz w:val="20"/>
          <w:szCs w:val="20"/>
          <w:lang w:val="es-CO"/>
        </w:rPr>
      </w:pPr>
    </w:p>
    <w:tbl>
      <w:tblPr>
        <w:tblStyle w:val="Tablaconcuadrcula"/>
        <w:tblW w:w="0" w:type="auto"/>
        <w:tblLook w:val="01E0" w:firstRow="1" w:lastRow="1" w:firstColumn="1" w:lastColumn="1" w:noHBand="0" w:noVBand="0"/>
      </w:tblPr>
      <w:tblGrid>
        <w:gridCol w:w="4917"/>
        <w:gridCol w:w="4137"/>
      </w:tblGrid>
      <w:tr w:rsidR="002F0862" w:rsidTr="00636E43">
        <w:tc>
          <w:tcPr>
            <w:tcW w:w="4917" w:type="dxa"/>
            <w:tcBorders>
              <w:top w:val="single" w:sz="4" w:space="0" w:color="auto"/>
              <w:left w:val="single" w:sz="4" w:space="0" w:color="auto"/>
              <w:bottom w:val="single" w:sz="4" w:space="0" w:color="auto"/>
              <w:right w:val="single" w:sz="4" w:space="0" w:color="auto"/>
            </w:tcBorders>
            <w:hideMark/>
          </w:tcPr>
          <w:p w:rsidR="002F0862" w:rsidRDefault="002F0862" w:rsidP="00636E43">
            <w:pPr>
              <w:jc w:val="center"/>
              <w:rPr>
                <w:rFonts w:ascii="Arial" w:hAnsi="Arial" w:cs="Arial"/>
                <w:b/>
                <w:sz w:val="20"/>
                <w:szCs w:val="20"/>
                <w:lang w:val="es-CO"/>
              </w:rPr>
            </w:pPr>
            <w:r>
              <w:rPr>
                <w:rFonts w:ascii="Arial" w:hAnsi="Arial" w:cs="Arial"/>
                <w:b/>
                <w:sz w:val="20"/>
                <w:szCs w:val="20"/>
                <w:lang w:val="es-CO"/>
              </w:rPr>
              <w:t>JUSTIFICACIÓN</w:t>
            </w:r>
          </w:p>
        </w:tc>
        <w:tc>
          <w:tcPr>
            <w:tcW w:w="4137" w:type="dxa"/>
            <w:tcBorders>
              <w:top w:val="single" w:sz="4" w:space="0" w:color="auto"/>
              <w:left w:val="single" w:sz="4" w:space="0" w:color="auto"/>
              <w:bottom w:val="single" w:sz="4" w:space="0" w:color="auto"/>
              <w:right w:val="single" w:sz="4" w:space="0" w:color="auto"/>
            </w:tcBorders>
            <w:hideMark/>
          </w:tcPr>
          <w:p w:rsidR="002F0862" w:rsidRDefault="002F0862" w:rsidP="00636E43">
            <w:pPr>
              <w:jc w:val="center"/>
              <w:rPr>
                <w:rFonts w:ascii="Arial" w:hAnsi="Arial" w:cs="Arial"/>
                <w:b/>
                <w:sz w:val="20"/>
                <w:szCs w:val="20"/>
                <w:lang w:val="es-CO"/>
              </w:rPr>
            </w:pPr>
            <w:r>
              <w:rPr>
                <w:rFonts w:ascii="Arial" w:hAnsi="Arial" w:cs="Arial"/>
                <w:b/>
                <w:sz w:val="20"/>
                <w:szCs w:val="20"/>
                <w:lang w:val="es-CO"/>
              </w:rPr>
              <w:t>OBJETIVOS</w:t>
            </w:r>
          </w:p>
        </w:tc>
      </w:tr>
      <w:tr w:rsidR="002F0862" w:rsidTr="00636E43">
        <w:tc>
          <w:tcPr>
            <w:tcW w:w="4917" w:type="dxa"/>
            <w:tcBorders>
              <w:top w:val="single" w:sz="4" w:space="0" w:color="auto"/>
              <w:left w:val="single" w:sz="4" w:space="0" w:color="auto"/>
              <w:bottom w:val="single" w:sz="4" w:space="0" w:color="auto"/>
              <w:right w:val="single" w:sz="4" w:space="0" w:color="auto"/>
            </w:tcBorders>
          </w:tcPr>
          <w:p w:rsidR="002F0862" w:rsidRDefault="002F0862" w:rsidP="00636E43">
            <w:pPr>
              <w:jc w:val="both"/>
              <w:rPr>
                <w:rFonts w:ascii="Arial" w:hAnsi="Arial" w:cs="Arial"/>
                <w:sz w:val="20"/>
                <w:szCs w:val="20"/>
              </w:rPr>
            </w:pPr>
            <w:r>
              <w:rPr>
                <w:rFonts w:ascii="Arial" w:hAnsi="Arial" w:cs="Arial"/>
                <w:sz w:val="20"/>
                <w:szCs w:val="20"/>
              </w:rPr>
              <w:t>De acuerdo al artículo 41 de Constitución  Política Nacional de la República de Colombia, la ley general de educación y los decretos reglamentarios de la misma,  las instituciones educativas deben por obligación implementar proyectos transversales, entre estos los tendientes a favorecer  la convivencia escolar; favoreciendo la sensibilización de todos los estamentos que de una u otra forma intervienen en el fortalecimiento de las relaciones interpersonales y grupales, la práctica de los Principios Democráticos, las normas de urbanidad y buenas costumbres, el civismo, los Valores Humanos, la participación activa en la dirección, la administración. De esta manera se forma un ciudadano capaz de tolerar las diferencias de sus “semejantes”, con iniciativas en la toma de decisiones y con capacidad de liderazgo.</w:t>
            </w:r>
          </w:p>
          <w:p w:rsidR="002F0862" w:rsidRDefault="002F0862" w:rsidP="00636E43">
            <w:pPr>
              <w:jc w:val="both"/>
              <w:rPr>
                <w:rFonts w:ascii="Arial" w:hAnsi="Arial" w:cs="Arial"/>
                <w:sz w:val="20"/>
                <w:szCs w:val="20"/>
              </w:rPr>
            </w:pPr>
          </w:p>
          <w:p w:rsidR="002F0862" w:rsidRDefault="002F0862" w:rsidP="00636E43">
            <w:pPr>
              <w:jc w:val="both"/>
              <w:rPr>
                <w:rFonts w:ascii="Arial" w:hAnsi="Arial" w:cs="Arial"/>
                <w:sz w:val="20"/>
                <w:szCs w:val="20"/>
              </w:rPr>
            </w:pPr>
            <w:r>
              <w:rPr>
                <w:rFonts w:ascii="Arial" w:hAnsi="Arial" w:cs="Arial"/>
                <w:sz w:val="20"/>
                <w:szCs w:val="20"/>
              </w:rPr>
              <w:t xml:space="preserve">De igual forma se concibe la creación de su identidad cultural a partir de reconocerse a </w:t>
            </w:r>
            <w:proofErr w:type="spellStart"/>
            <w:r>
              <w:rPr>
                <w:rFonts w:ascii="Arial" w:hAnsi="Arial" w:cs="Arial"/>
                <w:sz w:val="20"/>
                <w:szCs w:val="20"/>
              </w:rPr>
              <w:t>si</w:t>
            </w:r>
            <w:proofErr w:type="spellEnd"/>
            <w:r>
              <w:rPr>
                <w:rFonts w:ascii="Arial" w:hAnsi="Arial" w:cs="Arial"/>
                <w:sz w:val="20"/>
                <w:szCs w:val="20"/>
              </w:rPr>
              <w:t xml:space="preserve"> mismo y a los demás como pertenecientes a un colectivo de ideales. </w:t>
            </w:r>
          </w:p>
          <w:p w:rsidR="002F0862" w:rsidRDefault="002F0862" w:rsidP="00636E43">
            <w:pPr>
              <w:jc w:val="both"/>
              <w:rPr>
                <w:rFonts w:ascii="Arial" w:hAnsi="Arial" w:cs="Arial"/>
                <w:sz w:val="20"/>
                <w:szCs w:val="20"/>
              </w:rPr>
            </w:pPr>
          </w:p>
        </w:tc>
        <w:tc>
          <w:tcPr>
            <w:tcW w:w="4137" w:type="dxa"/>
            <w:tcBorders>
              <w:top w:val="single" w:sz="4" w:space="0" w:color="auto"/>
              <w:left w:val="single" w:sz="4" w:space="0" w:color="auto"/>
              <w:bottom w:val="single" w:sz="4" w:space="0" w:color="auto"/>
              <w:right w:val="single" w:sz="4" w:space="0" w:color="auto"/>
            </w:tcBorders>
          </w:tcPr>
          <w:p w:rsidR="002F0862" w:rsidRDefault="002F0862" w:rsidP="00636E43">
            <w:pPr>
              <w:pStyle w:val="Prrafodelista"/>
              <w:ind w:left="186"/>
              <w:jc w:val="both"/>
              <w:rPr>
                <w:rFonts w:ascii="Arial" w:hAnsi="Arial" w:cs="Arial"/>
                <w:b/>
                <w:sz w:val="20"/>
                <w:szCs w:val="20"/>
                <w:lang w:val="es-CO"/>
              </w:rPr>
            </w:pPr>
            <w:r>
              <w:rPr>
                <w:rFonts w:ascii="Arial" w:hAnsi="Arial" w:cs="Arial"/>
                <w:b/>
                <w:sz w:val="20"/>
                <w:szCs w:val="20"/>
                <w:lang w:val="es-CO"/>
              </w:rPr>
              <w:t xml:space="preserve">Generales: </w:t>
            </w:r>
          </w:p>
          <w:p w:rsidR="002F0862" w:rsidRDefault="002F0862" w:rsidP="002F0862">
            <w:pPr>
              <w:pStyle w:val="Prrafodelista"/>
              <w:numPr>
                <w:ilvl w:val="0"/>
                <w:numId w:val="3"/>
              </w:numPr>
              <w:contextualSpacing/>
              <w:jc w:val="both"/>
              <w:rPr>
                <w:rFonts w:ascii="Arial" w:hAnsi="Arial" w:cs="Arial"/>
                <w:sz w:val="20"/>
                <w:szCs w:val="20"/>
                <w:lang w:val="es-CO"/>
              </w:rPr>
            </w:pPr>
            <w:r>
              <w:rPr>
                <w:rFonts w:ascii="Arial" w:hAnsi="Arial" w:cs="Arial"/>
                <w:sz w:val="20"/>
                <w:szCs w:val="20"/>
              </w:rPr>
              <w:t>Fomentar en la comunidad educativa, el conocimiento y la práctica de la Democracia como pilar fundamental de la sociedad para el sostenimiento de nuestra propia identidad ciudadana, así como también para lograr un ambiente educativo más armonioso, justo, equitativo y sano dentro y fuera de la institución, donde se valoren y respeten los derechos de todos los individuos.</w:t>
            </w:r>
          </w:p>
          <w:p w:rsidR="002F0862" w:rsidRDefault="002F0862" w:rsidP="00636E43">
            <w:pPr>
              <w:pStyle w:val="Prrafodelista"/>
              <w:ind w:left="906"/>
              <w:jc w:val="both"/>
              <w:rPr>
                <w:rFonts w:ascii="Arial" w:hAnsi="Arial" w:cs="Arial"/>
                <w:sz w:val="20"/>
                <w:szCs w:val="20"/>
                <w:lang w:val="es-CO"/>
              </w:rPr>
            </w:pPr>
          </w:p>
          <w:p w:rsidR="002F0862" w:rsidRDefault="002F0862" w:rsidP="00636E43">
            <w:pPr>
              <w:pStyle w:val="Prrafodelista"/>
              <w:ind w:left="186"/>
              <w:jc w:val="both"/>
              <w:rPr>
                <w:rFonts w:ascii="Arial" w:hAnsi="Arial" w:cs="Arial"/>
                <w:b/>
                <w:sz w:val="20"/>
                <w:szCs w:val="20"/>
                <w:lang w:val="es-CO"/>
              </w:rPr>
            </w:pPr>
            <w:r>
              <w:rPr>
                <w:rFonts w:ascii="Arial" w:hAnsi="Arial" w:cs="Arial"/>
                <w:b/>
                <w:sz w:val="20"/>
                <w:szCs w:val="20"/>
                <w:lang w:val="es-CO"/>
              </w:rPr>
              <w:t>Específicos:</w:t>
            </w:r>
          </w:p>
          <w:p w:rsidR="002F0862" w:rsidRDefault="002F0862" w:rsidP="00636E43">
            <w:pPr>
              <w:pStyle w:val="Prrafodelista"/>
              <w:ind w:left="186"/>
              <w:jc w:val="both"/>
              <w:rPr>
                <w:rFonts w:ascii="Arial" w:hAnsi="Arial" w:cs="Arial"/>
                <w:b/>
                <w:sz w:val="20"/>
                <w:szCs w:val="20"/>
                <w:lang w:val="es-CO"/>
              </w:rPr>
            </w:pPr>
          </w:p>
          <w:p w:rsidR="002F0862" w:rsidRDefault="002F0862" w:rsidP="002F0862">
            <w:pPr>
              <w:pStyle w:val="Prrafodelista"/>
              <w:numPr>
                <w:ilvl w:val="0"/>
                <w:numId w:val="4"/>
              </w:numPr>
              <w:ind w:left="186" w:hanging="186"/>
              <w:contextualSpacing/>
              <w:jc w:val="both"/>
              <w:rPr>
                <w:rFonts w:ascii="Arial" w:hAnsi="Arial" w:cs="Arial"/>
                <w:sz w:val="20"/>
                <w:szCs w:val="20"/>
                <w:lang w:val="es-CO"/>
              </w:rPr>
            </w:pPr>
            <w:r>
              <w:rPr>
                <w:rFonts w:ascii="Arial" w:hAnsi="Arial" w:cs="Arial"/>
                <w:sz w:val="20"/>
                <w:szCs w:val="20"/>
                <w:lang w:val="es-CO"/>
              </w:rPr>
              <w:t>Crear espacios de participación ciudadana que permitan la práctica de la democracia y los valores.</w:t>
            </w:r>
          </w:p>
          <w:p w:rsidR="002F0862" w:rsidRDefault="002F0862" w:rsidP="00636E43">
            <w:pPr>
              <w:pStyle w:val="Prrafodelista"/>
              <w:ind w:left="186"/>
              <w:jc w:val="both"/>
              <w:rPr>
                <w:rFonts w:ascii="Arial" w:hAnsi="Arial" w:cs="Arial"/>
                <w:sz w:val="20"/>
                <w:szCs w:val="20"/>
                <w:lang w:val="es-CO"/>
              </w:rPr>
            </w:pPr>
          </w:p>
          <w:p w:rsidR="002F0862" w:rsidRDefault="002F0862" w:rsidP="002F0862">
            <w:pPr>
              <w:pStyle w:val="Prrafodelista"/>
              <w:numPr>
                <w:ilvl w:val="0"/>
                <w:numId w:val="4"/>
              </w:numPr>
              <w:ind w:left="186" w:hanging="186"/>
              <w:contextualSpacing/>
              <w:jc w:val="both"/>
              <w:rPr>
                <w:rFonts w:ascii="Arial" w:hAnsi="Arial" w:cs="Arial"/>
                <w:sz w:val="20"/>
                <w:szCs w:val="20"/>
                <w:lang w:val="es-CO"/>
              </w:rPr>
            </w:pPr>
            <w:r>
              <w:rPr>
                <w:rFonts w:ascii="Arial" w:hAnsi="Arial" w:cs="Arial"/>
                <w:sz w:val="20"/>
                <w:szCs w:val="20"/>
                <w:lang w:val="es-CO"/>
              </w:rPr>
              <w:t xml:space="preserve">Propiciar la ejecución de procesos educativos que fortalezcan los principios democráticos: justicia, equidad, solidaridad, tolerancia, sentido de pertenencia, civismo, conciencia ciudadana, responsabilidad, valores y </w:t>
            </w:r>
            <w:r>
              <w:rPr>
                <w:rFonts w:ascii="Arial" w:hAnsi="Arial" w:cs="Arial"/>
                <w:sz w:val="20"/>
                <w:szCs w:val="20"/>
                <w:lang w:val="es-CO"/>
              </w:rPr>
              <w:lastRenderedPageBreak/>
              <w:t>respeto por los derechos humanos.</w:t>
            </w:r>
          </w:p>
          <w:p w:rsidR="002F0862" w:rsidRDefault="002F0862" w:rsidP="00636E43">
            <w:pPr>
              <w:pStyle w:val="Prrafodelista"/>
              <w:spacing w:after="200" w:line="276" w:lineRule="auto"/>
              <w:ind w:left="186"/>
              <w:jc w:val="both"/>
              <w:rPr>
                <w:rFonts w:ascii="DejaVu Serif" w:hAnsi="DejaVu Serif" w:cs="Arial"/>
              </w:rPr>
            </w:pPr>
          </w:p>
          <w:p w:rsidR="002F0862" w:rsidRDefault="002F0862" w:rsidP="002F0862">
            <w:pPr>
              <w:pStyle w:val="Prrafodelista"/>
              <w:numPr>
                <w:ilvl w:val="0"/>
                <w:numId w:val="4"/>
              </w:numPr>
              <w:ind w:left="186" w:hanging="186"/>
              <w:contextualSpacing/>
              <w:jc w:val="both"/>
              <w:rPr>
                <w:rFonts w:ascii="Arial" w:hAnsi="Arial" w:cs="Arial"/>
                <w:sz w:val="20"/>
                <w:szCs w:val="20"/>
                <w:lang w:val="es-CO"/>
              </w:rPr>
            </w:pPr>
            <w:r>
              <w:rPr>
                <w:rFonts w:ascii="Arial" w:hAnsi="Arial" w:cs="Arial"/>
                <w:sz w:val="20"/>
                <w:szCs w:val="20"/>
              </w:rPr>
              <w:t>Estimular el liderazgo de los educandos en los diferentes ámbitos institucionales (académico, cívico, deportivo, artístico) con la visión de la educación de un ciudadano integral.</w:t>
            </w:r>
          </w:p>
          <w:p w:rsidR="002F0862" w:rsidRDefault="002F0862" w:rsidP="00636E43">
            <w:pPr>
              <w:pStyle w:val="Prrafodelista"/>
              <w:ind w:left="186"/>
              <w:jc w:val="both"/>
              <w:rPr>
                <w:rFonts w:ascii="Arial" w:hAnsi="Arial" w:cs="Arial"/>
                <w:sz w:val="20"/>
                <w:szCs w:val="20"/>
                <w:lang w:val="es-CO"/>
              </w:rPr>
            </w:pPr>
          </w:p>
        </w:tc>
      </w:tr>
    </w:tbl>
    <w:p w:rsidR="002F0862" w:rsidRDefault="002F0862" w:rsidP="002F0862">
      <w:pPr>
        <w:jc w:val="both"/>
        <w:rPr>
          <w:rFonts w:ascii="Arial" w:hAnsi="Arial" w:cs="Arial"/>
          <w:sz w:val="20"/>
          <w:szCs w:val="20"/>
          <w:lang w:val="es-CO"/>
        </w:rPr>
      </w:pPr>
      <w:r>
        <w:rPr>
          <w:rFonts w:ascii="Arial" w:hAnsi="Arial" w:cs="Arial"/>
          <w:sz w:val="20"/>
          <w:szCs w:val="20"/>
          <w:lang w:val="es-CO"/>
        </w:rPr>
        <w:lastRenderedPageBreak/>
        <w:t>7. Mencione los principios pedagógicos y elementos conceptuales esenciales que orientará el proyecto de aula</w:t>
      </w:r>
    </w:p>
    <w:p w:rsidR="002F0862" w:rsidRDefault="002F0862" w:rsidP="002F0862">
      <w:pPr>
        <w:jc w:val="both"/>
        <w:rPr>
          <w:rFonts w:ascii="Arial" w:hAnsi="Arial" w:cs="Arial"/>
          <w:sz w:val="20"/>
          <w:szCs w:val="20"/>
          <w:lang w:val="es-CO"/>
        </w:rPr>
      </w:pPr>
    </w:p>
    <w:tbl>
      <w:tblPr>
        <w:tblStyle w:val="Tablaconcuadrcula"/>
        <w:tblW w:w="0" w:type="auto"/>
        <w:tblLook w:val="04A0" w:firstRow="1" w:lastRow="0" w:firstColumn="1" w:lastColumn="0" w:noHBand="0" w:noVBand="1"/>
      </w:tblPr>
      <w:tblGrid>
        <w:gridCol w:w="4489"/>
        <w:gridCol w:w="4489"/>
      </w:tblGrid>
      <w:tr w:rsidR="002F0862" w:rsidTr="00636E43">
        <w:tc>
          <w:tcPr>
            <w:tcW w:w="8978" w:type="dxa"/>
            <w:gridSpan w:val="2"/>
            <w:tcBorders>
              <w:top w:val="single" w:sz="4" w:space="0" w:color="auto"/>
              <w:left w:val="single" w:sz="4" w:space="0" w:color="auto"/>
              <w:bottom w:val="single" w:sz="4" w:space="0" w:color="auto"/>
              <w:right w:val="single" w:sz="4" w:space="0" w:color="auto"/>
            </w:tcBorders>
            <w:hideMark/>
          </w:tcPr>
          <w:p w:rsidR="002F0862" w:rsidRDefault="002F0862" w:rsidP="00636E43">
            <w:pPr>
              <w:jc w:val="both"/>
              <w:rPr>
                <w:rFonts w:ascii="Arial" w:hAnsi="Arial" w:cs="Arial"/>
                <w:sz w:val="20"/>
                <w:szCs w:val="20"/>
                <w:lang w:val="es-CO"/>
              </w:rPr>
            </w:pPr>
            <w:r>
              <w:rPr>
                <w:rFonts w:ascii="Arial" w:hAnsi="Arial" w:cs="Arial"/>
                <w:b/>
                <w:sz w:val="20"/>
                <w:szCs w:val="20"/>
                <w:lang w:val="es-CO"/>
              </w:rPr>
              <w:t>PRINCIPIOS PEDAGÓGICOS                                                 ELEMENTOS CONCEPTUALES</w:t>
            </w:r>
          </w:p>
        </w:tc>
      </w:tr>
      <w:tr w:rsidR="002F0862" w:rsidTr="00636E43">
        <w:tc>
          <w:tcPr>
            <w:tcW w:w="4489" w:type="dxa"/>
            <w:tcBorders>
              <w:top w:val="single" w:sz="4" w:space="0" w:color="auto"/>
              <w:left w:val="single" w:sz="4" w:space="0" w:color="auto"/>
              <w:bottom w:val="single" w:sz="4" w:space="0" w:color="auto"/>
              <w:right w:val="single" w:sz="4" w:space="0" w:color="auto"/>
            </w:tcBorders>
            <w:hideMark/>
          </w:tcPr>
          <w:p w:rsidR="002F0862" w:rsidRDefault="002F0862" w:rsidP="00636E43">
            <w:pPr>
              <w:autoSpaceDE w:val="0"/>
              <w:autoSpaceDN w:val="0"/>
              <w:adjustRightInd w:val="0"/>
              <w:jc w:val="both"/>
              <w:rPr>
                <w:rFonts w:ascii="Arial" w:eastAsiaTheme="minorHAnsi" w:hAnsi="Arial" w:cs="Arial"/>
                <w:sz w:val="20"/>
                <w:szCs w:val="20"/>
                <w:lang w:val="es-CO" w:eastAsia="en-US"/>
              </w:rPr>
            </w:pPr>
            <w:r>
              <w:rPr>
                <w:rFonts w:ascii="Arial" w:eastAsiaTheme="minorHAnsi" w:hAnsi="Arial" w:cs="Arial"/>
                <w:sz w:val="20"/>
                <w:szCs w:val="20"/>
                <w:lang w:val="es-CO" w:eastAsia="en-US"/>
              </w:rPr>
              <w:t>La perspectiva de construcción de subjetividades ha enriquecido el concepto de lo que es educar en derechos humanos con un enfoque que reconoce a un sujeto, social y culturalmente determinado con capacidad de transformación y actuación sobre su entorno.</w:t>
            </w:r>
          </w:p>
          <w:p w:rsidR="002F0862" w:rsidRDefault="002F0862" w:rsidP="00636E43">
            <w:pPr>
              <w:autoSpaceDE w:val="0"/>
              <w:autoSpaceDN w:val="0"/>
              <w:adjustRightInd w:val="0"/>
              <w:jc w:val="both"/>
              <w:rPr>
                <w:rFonts w:ascii="Arial" w:hAnsi="Arial" w:cs="Arial"/>
                <w:sz w:val="20"/>
                <w:szCs w:val="20"/>
                <w:lang w:val="es-CO"/>
              </w:rPr>
            </w:pPr>
            <w:r>
              <w:rPr>
                <w:rFonts w:ascii="Arial" w:eastAsiaTheme="minorHAnsi" w:hAnsi="Arial" w:cs="Arial"/>
                <w:sz w:val="20"/>
                <w:szCs w:val="20"/>
                <w:lang w:val="es-CO" w:eastAsia="en-US"/>
              </w:rPr>
              <w:t>La pedagogía crítica, por su parte, enfatiza en la importancia de cualificar las relaciones Estado-ciudadano, en tanto empodera al sujeto en su capacidad para transformar todo aquello que impide el ejercicio de los derechos humanos. No podría omitirse la mención a la corriente constructivista que ha enfatizado en dos aspectos fundamentales: construcción de conocimiento a partir de los saberes y experiencias del sujeto en relación con los otros y la afirmación en la búsqueda de la autonomía.</w:t>
            </w:r>
          </w:p>
        </w:tc>
        <w:tc>
          <w:tcPr>
            <w:tcW w:w="4489" w:type="dxa"/>
            <w:tcBorders>
              <w:top w:val="single" w:sz="4" w:space="0" w:color="auto"/>
              <w:left w:val="single" w:sz="4" w:space="0" w:color="auto"/>
              <w:bottom w:val="single" w:sz="4" w:space="0" w:color="auto"/>
              <w:right w:val="single" w:sz="4" w:space="0" w:color="auto"/>
            </w:tcBorders>
          </w:tcPr>
          <w:p w:rsidR="002F0862" w:rsidRDefault="002F0862" w:rsidP="00636E43">
            <w:pPr>
              <w:pStyle w:val="Prrafodelista"/>
              <w:ind w:left="189"/>
              <w:jc w:val="both"/>
              <w:rPr>
                <w:rFonts w:ascii="Arial" w:hAnsi="Arial" w:cs="Arial"/>
                <w:iCs/>
                <w:sz w:val="20"/>
                <w:szCs w:val="20"/>
              </w:rPr>
            </w:pPr>
            <w:r>
              <w:rPr>
                <w:rFonts w:ascii="Arial" w:hAnsi="Arial" w:cs="Arial"/>
                <w:iCs/>
                <w:sz w:val="20"/>
                <w:szCs w:val="20"/>
              </w:rPr>
              <w:t xml:space="preserve"> Según el Plan nacional de educación de derechos humanos.2009 una educación en derechos para la construcción de una sociedad </w:t>
            </w:r>
            <w:proofErr w:type="spellStart"/>
            <w:r>
              <w:rPr>
                <w:rFonts w:ascii="Arial" w:hAnsi="Arial" w:cs="Arial"/>
                <w:iCs/>
                <w:sz w:val="20"/>
                <w:szCs w:val="20"/>
              </w:rPr>
              <w:t>mas</w:t>
            </w:r>
            <w:proofErr w:type="spellEnd"/>
            <w:r>
              <w:rPr>
                <w:rFonts w:ascii="Arial" w:hAnsi="Arial" w:cs="Arial"/>
                <w:iCs/>
                <w:sz w:val="20"/>
                <w:szCs w:val="20"/>
              </w:rPr>
              <w:t xml:space="preserve"> justa y equitativa , basada en valores debe contemplar los siguientes elementos:</w:t>
            </w:r>
          </w:p>
          <w:p w:rsidR="002F0862" w:rsidRDefault="002F0862" w:rsidP="00636E43">
            <w:pPr>
              <w:autoSpaceDE w:val="0"/>
              <w:autoSpaceDN w:val="0"/>
              <w:adjustRightInd w:val="0"/>
              <w:jc w:val="both"/>
              <w:rPr>
                <w:rFonts w:ascii="Arial" w:eastAsiaTheme="minorHAnsi" w:hAnsi="Arial" w:cs="Arial"/>
                <w:sz w:val="20"/>
                <w:szCs w:val="20"/>
                <w:lang w:val="es-CO" w:eastAsia="en-US"/>
              </w:rPr>
            </w:pPr>
            <w:r>
              <w:rPr>
                <w:rFonts w:ascii="Arial" w:eastAsiaTheme="minorHAnsi" w:hAnsi="Arial" w:cs="Arial"/>
                <w:sz w:val="20"/>
                <w:szCs w:val="20"/>
                <w:lang w:val="es-CO" w:eastAsia="en-US"/>
              </w:rPr>
              <w:t>Conceptos: Se refiere a los principios y fundamentos, al contenido específico de los</w:t>
            </w:r>
          </w:p>
          <w:p w:rsidR="002F0862" w:rsidRDefault="002F0862" w:rsidP="00636E43">
            <w:pPr>
              <w:autoSpaceDE w:val="0"/>
              <w:autoSpaceDN w:val="0"/>
              <w:adjustRightInd w:val="0"/>
              <w:jc w:val="both"/>
              <w:rPr>
                <w:rFonts w:ascii="Arial" w:eastAsiaTheme="minorHAnsi" w:hAnsi="Arial" w:cs="Arial"/>
                <w:sz w:val="20"/>
                <w:szCs w:val="20"/>
                <w:lang w:val="es-CO" w:eastAsia="en-US"/>
              </w:rPr>
            </w:pPr>
            <w:proofErr w:type="gramStart"/>
            <w:r>
              <w:rPr>
                <w:rFonts w:ascii="Arial" w:eastAsiaTheme="minorHAnsi" w:hAnsi="Arial" w:cs="Arial"/>
                <w:sz w:val="20"/>
                <w:szCs w:val="20"/>
                <w:lang w:val="es-CO" w:eastAsia="en-US"/>
              </w:rPr>
              <w:t>derechos</w:t>
            </w:r>
            <w:proofErr w:type="gramEnd"/>
            <w:r>
              <w:rPr>
                <w:rFonts w:ascii="Arial" w:eastAsiaTheme="minorHAnsi" w:hAnsi="Arial" w:cs="Arial"/>
                <w:sz w:val="20"/>
                <w:szCs w:val="20"/>
                <w:lang w:val="es-CO" w:eastAsia="en-US"/>
              </w:rPr>
              <w:t>, a las categorías de análisis, a la lógica de la argumentación y al debate de posiciones ideológicas.</w:t>
            </w:r>
          </w:p>
          <w:p w:rsidR="002F0862" w:rsidRDefault="002F0862" w:rsidP="00636E43">
            <w:pPr>
              <w:autoSpaceDE w:val="0"/>
              <w:autoSpaceDN w:val="0"/>
              <w:adjustRightInd w:val="0"/>
              <w:jc w:val="both"/>
              <w:rPr>
                <w:rFonts w:ascii="Arial" w:eastAsiaTheme="minorHAnsi" w:hAnsi="Arial" w:cs="Arial"/>
                <w:sz w:val="20"/>
                <w:szCs w:val="20"/>
                <w:lang w:val="es-CO" w:eastAsia="en-US"/>
              </w:rPr>
            </w:pPr>
          </w:p>
          <w:p w:rsidR="002F0862" w:rsidRDefault="002F0862" w:rsidP="00636E43">
            <w:pPr>
              <w:autoSpaceDE w:val="0"/>
              <w:autoSpaceDN w:val="0"/>
              <w:adjustRightInd w:val="0"/>
              <w:jc w:val="both"/>
              <w:rPr>
                <w:rFonts w:ascii="Arial" w:eastAsiaTheme="minorHAnsi" w:hAnsi="Arial" w:cs="Arial"/>
                <w:sz w:val="20"/>
                <w:szCs w:val="20"/>
                <w:lang w:val="es-CO" w:eastAsia="en-US"/>
              </w:rPr>
            </w:pPr>
            <w:r>
              <w:rPr>
                <w:rFonts w:ascii="Arial" w:eastAsiaTheme="minorHAnsi" w:hAnsi="Arial" w:cs="Arial"/>
                <w:sz w:val="20"/>
                <w:szCs w:val="20"/>
                <w:lang w:val="es-CO" w:eastAsia="en-US"/>
              </w:rPr>
              <w:t xml:space="preserve">Historia: Alude a la recuperación de la memoria colectiva y a la lectura del contexto, que deben constituirse en el eje </w:t>
            </w:r>
            <w:proofErr w:type="spellStart"/>
            <w:r>
              <w:rPr>
                <w:rFonts w:ascii="Arial" w:eastAsiaTheme="minorHAnsi" w:hAnsi="Arial" w:cs="Arial"/>
                <w:sz w:val="20"/>
                <w:szCs w:val="20"/>
                <w:lang w:val="es-CO" w:eastAsia="en-US"/>
              </w:rPr>
              <w:t>problematizador</w:t>
            </w:r>
            <w:proofErr w:type="spellEnd"/>
            <w:r>
              <w:rPr>
                <w:rFonts w:ascii="Arial" w:eastAsiaTheme="minorHAnsi" w:hAnsi="Arial" w:cs="Arial"/>
                <w:sz w:val="20"/>
                <w:szCs w:val="20"/>
                <w:lang w:val="es-CO" w:eastAsia="en-US"/>
              </w:rPr>
              <w:t xml:space="preserve"> de este conocimiento para evitar una concepción lineal sobre el origen, evolución y los sucesos significativos para el reconocimiento y vigencia de los derechos humanos.</w:t>
            </w:r>
          </w:p>
          <w:p w:rsidR="002F0862" w:rsidRDefault="002F0862" w:rsidP="00636E43">
            <w:pPr>
              <w:autoSpaceDE w:val="0"/>
              <w:autoSpaceDN w:val="0"/>
              <w:adjustRightInd w:val="0"/>
              <w:jc w:val="both"/>
              <w:rPr>
                <w:rFonts w:ascii="Arial" w:eastAsiaTheme="minorHAnsi" w:hAnsi="Arial" w:cs="Arial"/>
                <w:sz w:val="20"/>
                <w:szCs w:val="20"/>
                <w:lang w:val="es-CO" w:eastAsia="en-US"/>
              </w:rPr>
            </w:pPr>
          </w:p>
          <w:p w:rsidR="002F0862" w:rsidRDefault="002F0862" w:rsidP="00636E43">
            <w:pPr>
              <w:autoSpaceDE w:val="0"/>
              <w:autoSpaceDN w:val="0"/>
              <w:adjustRightInd w:val="0"/>
              <w:jc w:val="both"/>
              <w:rPr>
                <w:rFonts w:ascii="Arial" w:eastAsiaTheme="minorHAnsi" w:hAnsi="Arial" w:cs="Arial"/>
                <w:sz w:val="20"/>
                <w:szCs w:val="20"/>
                <w:lang w:val="es-CO" w:eastAsia="en-US"/>
              </w:rPr>
            </w:pPr>
            <w:r>
              <w:rPr>
                <w:rFonts w:ascii="Arial" w:eastAsiaTheme="minorHAnsi" w:hAnsi="Arial" w:cs="Arial"/>
                <w:sz w:val="20"/>
                <w:szCs w:val="20"/>
                <w:lang w:val="es-CO" w:eastAsia="en-US"/>
              </w:rPr>
              <w:t xml:space="preserve">Normas: Comprende el aprendizaje significativo que debe tener la educación en derechos humanos, implica el conocimiento de los instrumentos, los documentos internacionales y regionales de distinta naturaleza y sus alcances y efectos jurídicos. </w:t>
            </w:r>
          </w:p>
          <w:p w:rsidR="002F0862" w:rsidRDefault="002F0862" w:rsidP="00636E43">
            <w:pPr>
              <w:autoSpaceDE w:val="0"/>
              <w:autoSpaceDN w:val="0"/>
              <w:adjustRightInd w:val="0"/>
              <w:jc w:val="both"/>
              <w:rPr>
                <w:rFonts w:ascii="Arial" w:eastAsiaTheme="minorHAnsi" w:hAnsi="Arial" w:cs="Arial"/>
                <w:sz w:val="20"/>
                <w:szCs w:val="20"/>
                <w:lang w:val="es-CO" w:eastAsia="en-US"/>
              </w:rPr>
            </w:pPr>
          </w:p>
          <w:p w:rsidR="002F0862" w:rsidRDefault="002F0862" w:rsidP="00636E43">
            <w:pPr>
              <w:autoSpaceDE w:val="0"/>
              <w:autoSpaceDN w:val="0"/>
              <w:adjustRightInd w:val="0"/>
              <w:jc w:val="both"/>
              <w:rPr>
                <w:rFonts w:ascii="Arial" w:hAnsi="Arial" w:cs="Arial"/>
                <w:iCs/>
                <w:sz w:val="20"/>
                <w:szCs w:val="20"/>
              </w:rPr>
            </w:pPr>
            <w:r>
              <w:rPr>
                <w:rFonts w:ascii="Arial" w:eastAsiaTheme="minorHAnsi" w:hAnsi="Arial" w:cs="Arial"/>
                <w:sz w:val="20"/>
                <w:szCs w:val="20"/>
                <w:lang w:val="es-CO" w:eastAsia="en-US"/>
              </w:rPr>
              <w:t>Instituciones: Aborda el conocimiento de las instancias nacionales, los sistemas interamericano, regional y universal, responsables de la protección, garantía y defensa de los derechos y libertades.</w:t>
            </w:r>
          </w:p>
        </w:tc>
      </w:tr>
    </w:tbl>
    <w:p w:rsidR="002F0862" w:rsidRDefault="002F0862" w:rsidP="002F0862">
      <w:pPr>
        <w:jc w:val="both"/>
        <w:rPr>
          <w:rFonts w:ascii="Arial" w:hAnsi="Arial" w:cs="Arial"/>
          <w:sz w:val="20"/>
          <w:szCs w:val="20"/>
          <w:lang w:val="es-CO"/>
        </w:rPr>
      </w:pPr>
    </w:p>
    <w:p w:rsidR="002F0862" w:rsidRDefault="002F0862" w:rsidP="002F0862">
      <w:pPr>
        <w:jc w:val="both"/>
        <w:rPr>
          <w:rFonts w:ascii="Arial" w:hAnsi="Arial" w:cs="Arial"/>
          <w:sz w:val="20"/>
          <w:szCs w:val="20"/>
          <w:lang w:val="es-CO"/>
        </w:rPr>
      </w:pPr>
      <w:r>
        <w:rPr>
          <w:rFonts w:ascii="Arial" w:hAnsi="Arial" w:cs="Arial"/>
          <w:sz w:val="20"/>
          <w:szCs w:val="20"/>
          <w:lang w:val="es-CO"/>
        </w:rPr>
        <w:t>8. ¿A quién se dirige y dónde se ubica el Proyecto Pedagógico de Aula?</w:t>
      </w:r>
    </w:p>
    <w:p w:rsidR="002F0862" w:rsidRDefault="002F0862" w:rsidP="002F0862">
      <w:pPr>
        <w:ind w:left="360"/>
        <w:jc w:val="both"/>
        <w:rPr>
          <w:rFonts w:ascii="Arial" w:hAnsi="Arial" w:cs="Arial"/>
          <w:sz w:val="20"/>
          <w:szCs w:val="20"/>
          <w:lang w:val="es-CO"/>
        </w:rPr>
      </w:pPr>
    </w:p>
    <w:tbl>
      <w:tblPr>
        <w:tblStyle w:val="Tablaconcuadrcula"/>
        <w:tblW w:w="0" w:type="auto"/>
        <w:tblLook w:val="01E0" w:firstRow="1" w:lastRow="1" w:firstColumn="1" w:lastColumn="1" w:noHBand="0" w:noVBand="0"/>
      </w:tblPr>
      <w:tblGrid>
        <w:gridCol w:w="4896"/>
        <w:gridCol w:w="4158"/>
      </w:tblGrid>
      <w:tr w:rsidR="002F0862" w:rsidTr="00636E43">
        <w:tc>
          <w:tcPr>
            <w:tcW w:w="4896" w:type="dxa"/>
            <w:tcBorders>
              <w:top w:val="single" w:sz="4" w:space="0" w:color="auto"/>
              <w:left w:val="single" w:sz="4" w:space="0" w:color="auto"/>
              <w:bottom w:val="single" w:sz="4" w:space="0" w:color="auto"/>
              <w:right w:val="single" w:sz="4" w:space="0" w:color="auto"/>
            </w:tcBorders>
            <w:hideMark/>
          </w:tcPr>
          <w:p w:rsidR="002F0862" w:rsidRDefault="002F0862" w:rsidP="00636E43">
            <w:pPr>
              <w:jc w:val="center"/>
              <w:rPr>
                <w:rFonts w:ascii="Arial" w:hAnsi="Arial" w:cs="Arial"/>
                <w:b/>
                <w:sz w:val="20"/>
                <w:szCs w:val="20"/>
                <w:lang w:val="es-CO"/>
              </w:rPr>
            </w:pPr>
            <w:r>
              <w:rPr>
                <w:rFonts w:ascii="Arial" w:hAnsi="Arial" w:cs="Arial"/>
                <w:b/>
                <w:sz w:val="20"/>
                <w:szCs w:val="20"/>
                <w:lang w:val="es-CO"/>
              </w:rPr>
              <w:t>POBLACIÓN BENEFICIADA</w:t>
            </w:r>
          </w:p>
        </w:tc>
        <w:tc>
          <w:tcPr>
            <w:tcW w:w="4158" w:type="dxa"/>
            <w:tcBorders>
              <w:top w:val="single" w:sz="4" w:space="0" w:color="auto"/>
              <w:left w:val="single" w:sz="4" w:space="0" w:color="auto"/>
              <w:bottom w:val="single" w:sz="4" w:space="0" w:color="auto"/>
              <w:right w:val="single" w:sz="4" w:space="0" w:color="auto"/>
            </w:tcBorders>
            <w:hideMark/>
          </w:tcPr>
          <w:p w:rsidR="002F0862" w:rsidRDefault="002F0862" w:rsidP="00636E43">
            <w:pPr>
              <w:jc w:val="center"/>
              <w:rPr>
                <w:rFonts w:ascii="Arial" w:hAnsi="Arial" w:cs="Arial"/>
                <w:b/>
                <w:sz w:val="20"/>
                <w:szCs w:val="20"/>
                <w:lang w:val="es-CO"/>
              </w:rPr>
            </w:pPr>
            <w:r>
              <w:rPr>
                <w:rFonts w:ascii="Arial" w:hAnsi="Arial" w:cs="Arial"/>
                <w:b/>
                <w:sz w:val="20"/>
                <w:szCs w:val="20"/>
                <w:lang w:val="es-CO"/>
              </w:rPr>
              <w:t>CONTEXTO ESCOLAR</w:t>
            </w:r>
          </w:p>
        </w:tc>
      </w:tr>
      <w:tr w:rsidR="002F0862" w:rsidTr="00636E43">
        <w:tc>
          <w:tcPr>
            <w:tcW w:w="4896" w:type="dxa"/>
            <w:tcBorders>
              <w:top w:val="single" w:sz="4" w:space="0" w:color="auto"/>
              <w:left w:val="single" w:sz="4" w:space="0" w:color="auto"/>
              <w:bottom w:val="single" w:sz="4" w:space="0" w:color="auto"/>
              <w:right w:val="single" w:sz="4" w:space="0" w:color="auto"/>
            </w:tcBorders>
          </w:tcPr>
          <w:p w:rsidR="002F0862" w:rsidRDefault="002F0862" w:rsidP="00636E43">
            <w:pPr>
              <w:jc w:val="both"/>
              <w:rPr>
                <w:rFonts w:ascii="Arial" w:hAnsi="Arial" w:cs="Arial"/>
                <w:sz w:val="20"/>
                <w:szCs w:val="20"/>
                <w:lang w:val="es-CO"/>
              </w:rPr>
            </w:pPr>
            <w:r>
              <w:rPr>
                <w:rFonts w:ascii="Arial" w:hAnsi="Arial" w:cs="Arial"/>
                <w:sz w:val="20"/>
                <w:szCs w:val="20"/>
                <w:lang w:val="es-CO"/>
              </w:rPr>
              <w:t>La población objeto de este proyecto son los 232 estudiantes de la básica  primaria, secundaria y media y sus respectivas familias. Y de forma indirecta  alrededor de 630 habitantes de la comunidad de El Anclar.</w:t>
            </w:r>
          </w:p>
          <w:p w:rsidR="002F0862" w:rsidRDefault="002F0862" w:rsidP="00636E43">
            <w:pPr>
              <w:jc w:val="both"/>
              <w:rPr>
                <w:rFonts w:ascii="Arial" w:hAnsi="Arial" w:cs="Arial"/>
                <w:sz w:val="20"/>
                <w:szCs w:val="20"/>
                <w:lang w:val="es-CO"/>
              </w:rPr>
            </w:pPr>
          </w:p>
          <w:p w:rsidR="002F0862" w:rsidRDefault="002F0862" w:rsidP="00636E43">
            <w:pPr>
              <w:jc w:val="both"/>
              <w:rPr>
                <w:rFonts w:ascii="Arial" w:hAnsi="Arial" w:cs="Arial"/>
                <w:sz w:val="20"/>
                <w:szCs w:val="20"/>
                <w:lang w:val="es-CO"/>
              </w:rPr>
            </w:pPr>
          </w:p>
          <w:p w:rsidR="002F0862" w:rsidRDefault="002F0862" w:rsidP="00636E43">
            <w:pPr>
              <w:jc w:val="both"/>
              <w:rPr>
                <w:rFonts w:ascii="Arial" w:hAnsi="Arial" w:cs="Arial"/>
                <w:sz w:val="20"/>
                <w:szCs w:val="20"/>
                <w:lang w:val="es-CO"/>
              </w:rPr>
            </w:pPr>
          </w:p>
          <w:p w:rsidR="002F0862" w:rsidRDefault="002F0862" w:rsidP="00636E43">
            <w:pPr>
              <w:jc w:val="both"/>
              <w:rPr>
                <w:rFonts w:ascii="Arial" w:hAnsi="Arial" w:cs="Arial"/>
                <w:sz w:val="20"/>
                <w:szCs w:val="20"/>
                <w:lang w:val="es-CO"/>
              </w:rPr>
            </w:pPr>
          </w:p>
          <w:p w:rsidR="002F0862" w:rsidRDefault="002F0862" w:rsidP="00636E43">
            <w:pPr>
              <w:jc w:val="both"/>
              <w:rPr>
                <w:rFonts w:ascii="Arial" w:hAnsi="Arial" w:cs="Arial"/>
                <w:sz w:val="20"/>
                <w:szCs w:val="20"/>
                <w:lang w:val="es-CO"/>
              </w:rPr>
            </w:pPr>
          </w:p>
          <w:p w:rsidR="002F0862" w:rsidRDefault="002F0862" w:rsidP="00636E43">
            <w:pPr>
              <w:jc w:val="both"/>
              <w:rPr>
                <w:rFonts w:ascii="Arial" w:hAnsi="Arial" w:cs="Arial"/>
                <w:sz w:val="20"/>
                <w:szCs w:val="20"/>
                <w:lang w:val="es-CO"/>
              </w:rPr>
            </w:pPr>
          </w:p>
          <w:p w:rsidR="002F0862" w:rsidRDefault="002F0862" w:rsidP="00636E43">
            <w:pPr>
              <w:jc w:val="both"/>
              <w:rPr>
                <w:rFonts w:ascii="Arial" w:hAnsi="Arial" w:cs="Arial"/>
                <w:sz w:val="20"/>
                <w:szCs w:val="20"/>
                <w:lang w:val="es-CO"/>
              </w:rPr>
            </w:pPr>
          </w:p>
        </w:tc>
        <w:tc>
          <w:tcPr>
            <w:tcW w:w="4158" w:type="dxa"/>
            <w:tcBorders>
              <w:top w:val="single" w:sz="4" w:space="0" w:color="auto"/>
              <w:left w:val="single" w:sz="4" w:space="0" w:color="auto"/>
              <w:bottom w:val="single" w:sz="4" w:space="0" w:color="auto"/>
              <w:right w:val="single" w:sz="4" w:space="0" w:color="auto"/>
            </w:tcBorders>
            <w:hideMark/>
          </w:tcPr>
          <w:p w:rsidR="002F0862" w:rsidRDefault="002F0862" w:rsidP="00636E43">
            <w:pPr>
              <w:jc w:val="both"/>
              <w:rPr>
                <w:rFonts w:ascii="Arial" w:hAnsi="Arial" w:cs="Arial"/>
                <w:sz w:val="20"/>
                <w:szCs w:val="20"/>
                <w:lang w:val="es-CO"/>
              </w:rPr>
            </w:pPr>
            <w:r>
              <w:rPr>
                <w:rFonts w:ascii="Arial" w:hAnsi="Arial" w:cs="Arial"/>
                <w:sz w:val="20"/>
                <w:szCs w:val="20"/>
                <w:lang w:val="es-CO"/>
              </w:rPr>
              <w:lastRenderedPageBreak/>
              <w:t xml:space="preserve">La institución Educativa Antonio Nariño se encuentra localizada en el corregimiento  El Anclar del municipio de </w:t>
            </w:r>
            <w:proofErr w:type="spellStart"/>
            <w:r>
              <w:rPr>
                <w:rFonts w:ascii="Arial" w:hAnsi="Arial" w:cs="Arial"/>
                <w:sz w:val="20"/>
                <w:szCs w:val="20"/>
                <w:lang w:val="es-CO"/>
              </w:rPr>
              <w:t>Montelibano</w:t>
            </w:r>
            <w:proofErr w:type="spellEnd"/>
            <w:r>
              <w:rPr>
                <w:rFonts w:ascii="Arial" w:hAnsi="Arial" w:cs="Arial"/>
                <w:sz w:val="20"/>
                <w:szCs w:val="20"/>
                <w:lang w:val="es-CO"/>
              </w:rPr>
              <w:t xml:space="preserve">- </w:t>
            </w:r>
            <w:proofErr w:type="spellStart"/>
            <w:r>
              <w:rPr>
                <w:rFonts w:ascii="Arial" w:hAnsi="Arial" w:cs="Arial"/>
                <w:sz w:val="20"/>
                <w:szCs w:val="20"/>
                <w:lang w:val="es-CO"/>
              </w:rPr>
              <w:t>Cordoba</w:t>
            </w:r>
            <w:proofErr w:type="spellEnd"/>
            <w:r>
              <w:rPr>
                <w:rFonts w:ascii="Arial" w:hAnsi="Arial" w:cs="Arial"/>
                <w:sz w:val="20"/>
                <w:szCs w:val="20"/>
                <w:lang w:val="es-CO"/>
              </w:rPr>
              <w:t xml:space="preserve"> –Colombia.</w:t>
            </w:r>
          </w:p>
        </w:tc>
      </w:tr>
    </w:tbl>
    <w:p w:rsidR="002F0862" w:rsidRDefault="002F0862" w:rsidP="002F0862">
      <w:pPr>
        <w:jc w:val="both"/>
        <w:rPr>
          <w:rFonts w:ascii="Arial" w:hAnsi="Arial" w:cs="Arial"/>
          <w:sz w:val="20"/>
          <w:szCs w:val="20"/>
          <w:lang w:val="es-CO"/>
        </w:rPr>
      </w:pPr>
    </w:p>
    <w:p w:rsidR="002F0862" w:rsidRDefault="002F0862" w:rsidP="002F0862">
      <w:pPr>
        <w:jc w:val="both"/>
        <w:rPr>
          <w:rFonts w:ascii="Arial" w:hAnsi="Arial" w:cs="Arial"/>
          <w:sz w:val="20"/>
          <w:szCs w:val="20"/>
          <w:lang w:val="es-CO"/>
        </w:rPr>
      </w:pPr>
      <w:r>
        <w:rPr>
          <w:rFonts w:ascii="Arial" w:hAnsi="Arial" w:cs="Arial"/>
          <w:sz w:val="20"/>
          <w:szCs w:val="20"/>
          <w:lang w:val="es-CO"/>
        </w:rPr>
        <w:t>9. ¿Cómo se planea, diseña y desarrolla el proyecto Pedagógico de Aula?</w:t>
      </w:r>
    </w:p>
    <w:p w:rsidR="002F0862" w:rsidRDefault="002F0862" w:rsidP="002F0862">
      <w:pPr>
        <w:ind w:left="360"/>
        <w:jc w:val="both"/>
        <w:rPr>
          <w:rFonts w:ascii="Arial" w:hAnsi="Arial" w:cs="Arial"/>
          <w:sz w:val="20"/>
          <w:szCs w:val="20"/>
          <w:lang w:val="es-CO"/>
        </w:rPr>
      </w:pPr>
    </w:p>
    <w:tbl>
      <w:tblPr>
        <w:tblStyle w:val="Tablaconcuadrcula"/>
        <w:tblW w:w="0" w:type="auto"/>
        <w:tblLook w:val="01E0" w:firstRow="1" w:lastRow="1" w:firstColumn="1" w:lastColumn="1" w:noHBand="0" w:noVBand="0"/>
      </w:tblPr>
      <w:tblGrid>
        <w:gridCol w:w="9054"/>
      </w:tblGrid>
      <w:tr w:rsidR="002F0862" w:rsidTr="00636E43">
        <w:tc>
          <w:tcPr>
            <w:tcW w:w="10188" w:type="dxa"/>
            <w:tcBorders>
              <w:top w:val="single" w:sz="4" w:space="0" w:color="auto"/>
              <w:left w:val="single" w:sz="4" w:space="0" w:color="auto"/>
              <w:bottom w:val="single" w:sz="4" w:space="0" w:color="auto"/>
              <w:right w:val="single" w:sz="4" w:space="0" w:color="auto"/>
            </w:tcBorders>
            <w:hideMark/>
          </w:tcPr>
          <w:p w:rsidR="002F0862" w:rsidRDefault="002F0862" w:rsidP="00636E43">
            <w:pPr>
              <w:jc w:val="center"/>
              <w:rPr>
                <w:rFonts w:ascii="Arial" w:hAnsi="Arial" w:cs="Arial"/>
                <w:b/>
                <w:sz w:val="20"/>
                <w:szCs w:val="20"/>
                <w:lang w:val="es-CO"/>
              </w:rPr>
            </w:pPr>
            <w:r>
              <w:rPr>
                <w:rFonts w:ascii="Arial" w:hAnsi="Arial" w:cs="Arial"/>
                <w:b/>
                <w:sz w:val="20"/>
                <w:szCs w:val="20"/>
                <w:lang w:val="es-CO"/>
              </w:rPr>
              <w:t>MOMENTOS METODOLÓGICOS</w:t>
            </w:r>
          </w:p>
        </w:tc>
      </w:tr>
      <w:tr w:rsidR="002F0862" w:rsidTr="00636E43">
        <w:tc>
          <w:tcPr>
            <w:tcW w:w="10188" w:type="dxa"/>
            <w:tcBorders>
              <w:top w:val="single" w:sz="4" w:space="0" w:color="auto"/>
              <w:left w:val="single" w:sz="4" w:space="0" w:color="auto"/>
              <w:bottom w:val="single" w:sz="4" w:space="0" w:color="auto"/>
              <w:right w:val="single" w:sz="4" w:space="0" w:color="auto"/>
            </w:tcBorders>
            <w:hideMark/>
          </w:tcPr>
          <w:p w:rsidR="002F0862" w:rsidRDefault="002F0862" w:rsidP="00636E43">
            <w:pPr>
              <w:jc w:val="both"/>
              <w:rPr>
                <w:rFonts w:ascii="Arial" w:hAnsi="Arial" w:cs="Arial"/>
                <w:sz w:val="20"/>
                <w:szCs w:val="20"/>
                <w:lang w:val="es-CO"/>
              </w:rPr>
            </w:pPr>
            <w:r>
              <w:rPr>
                <w:rFonts w:ascii="Arial" w:hAnsi="Arial" w:cs="Arial"/>
                <w:sz w:val="20"/>
                <w:szCs w:val="20"/>
                <w:lang w:val="es-CO"/>
              </w:rPr>
              <w:t xml:space="preserve">Este proyecto desarrollado en el área de ciencias sociales tendrá como pilares las siguientes actividades a lo largo del año lectivo. </w:t>
            </w:r>
          </w:p>
          <w:p w:rsidR="002F0862" w:rsidRDefault="002F0862" w:rsidP="002F0862">
            <w:pPr>
              <w:pStyle w:val="Prrafodelista"/>
              <w:numPr>
                <w:ilvl w:val="0"/>
                <w:numId w:val="3"/>
              </w:numPr>
              <w:contextualSpacing/>
              <w:jc w:val="both"/>
              <w:rPr>
                <w:rFonts w:ascii="Arial" w:hAnsi="Arial" w:cs="Arial"/>
                <w:sz w:val="20"/>
                <w:szCs w:val="20"/>
                <w:lang w:val="es-CO"/>
              </w:rPr>
            </w:pPr>
            <w:r>
              <w:rPr>
                <w:rFonts w:ascii="Arial" w:hAnsi="Arial" w:cs="Arial"/>
                <w:sz w:val="20"/>
                <w:szCs w:val="20"/>
                <w:lang w:val="es-CO"/>
              </w:rPr>
              <w:t xml:space="preserve">Elección del  gobierno escolar. representantes estudiantiles de cada curso y del personero de la institución. </w:t>
            </w:r>
          </w:p>
          <w:p w:rsidR="002F0862" w:rsidRDefault="002F0862" w:rsidP="002F0862">
            <w:pPr>
              <w:pStyle w:val="Prrafodelista"/>
              <w:numPr>
                <w:ilvl w:val="0"/>
                <w:numId w:val="3"/>
              </w:numPr>
              <w:contextualSpacing/>
              <w:jc w:val="both"/>
              <w:rPr>
                <w:rFonts w:ascii="Arial" w:hAnsi="Arial" w:cs="Arial"/>
                <w:sz w:val="20"/>
                <w:szCs w:val="20"/>
                <w:lang w:val="es-CO"/>
              </w:rPr>
            </w:pPr>
            <w:r>
              <w:rPr>
                <w:rFonts w:ascii="Arial" w:hAnsi="Arial" w:cs="Arial"/>
                <w:sz w:val="20"/>
                <w:szCs w:val="20"/>
                <w:lang w:val="es-CO"/>
              </w:rPr>
              <w:t>Reconocimiento del liderazgo y esfuerzo de estudiantes sobresalientes en los diferentes ámbitos institucionales (Izadas de banderas y condecoraciones)</w:t>
            </w:r>
          </w:p>
          <w:p w:rsidR="002F0862" w:rsidRDefault="002F0862" w:rsidP="002F0862">
            <w:pPr>
              <w:pStyle w:val="Prrafodelista"/>
              <w:numPr>
                <w:ilvl w:val="0"/>
                <w:numId w:val="3"/>
              </w:numPr>
              <w:contextualSpacing/>
              <w:jc w:val="both"/>
              <w:rPr>
                <w:rFonts w:ascii="Arial" w:hAnsi="Arial" w:cs="Arial"/>
                <w:sz w:val="20"/>
                <w:szCs w:val="20"/>
                <w:lang w:val="es-CO"/>
              </w:rPr>
            </w:pPr>
            <w:r>
              <w:rPr>
                <w:rFonts w:ascii="Arial" w:hAnsi="Arial" w:cs="Arial"/>
                <w:sz w:val="20"/>
                <w:szCs w:val="20"/>
                <w:lang w:val="es-CO"/>
              </w:rPr>
              <w:t>Celebración días patrios.</w:t>
            </w:r>
          </w:p>
          <w:p w:rsidR="002F0862" w:rsidRDefault="002F0862" w:rsidP="002F0862">
            <w:pPr>
              <w:pStyle w:val="Prrafodelista"/>
              <w:numPr>
                <w:ilvl w:val="0"/>
                <w:numId w:val="3"/>
              </w:numPr>
              <w:contextualSpacing/>
              <w:jc w:val="both"/>
              <w:rPr>
                <w:rFonts w:ascii="Arial" w:hAnsi="Arial" w:cs="Arial"/>
                <w:sz w:val="20"/>
                <w:szCs w:val="20"/>
                <w:lang w:val="es-CO"/>
              </w:rPr>
            </w:pPr>
            <w:r>
              <w:rPr>
                <w:rFonts w:ascii="Arial" w:hAnsi="Arial" w:cs="Arial"/>
                <w:sz w:val="20"/>
                <w:szCs w:val="20"/>
                <w:lang w:val="es-CO"/>
              </w:rPr>
              <w:t>Conformación del comité de convivencia y solución de conflictos.</w:t>
            </w:r>
          </w:p>
          <w:p w:rsidR="002F0862" w:rsidRDefault="002F0862" w:rsidP="002F0862">
            <w:pPr>
              <w:pStyle w:val="Prrafodelista"/>
              <w:numPr>
                <w:ilvl w:val="0"/>
                <w:numId w:val="3"/>
              </w:numPr>
              <w:contextualSpacing/>
              <w:jc w:val="both"/>
              <w:rPr>
                <w:rFonts w:ascii="Arial" w:hAnsi="Arial" w:cs="Arial"/>
                <w:sz w:val="20"/>
                <w:szCs w:val="20"/>
                <w:lang w:val="es-CO"/>
              </w:rPr>
            </w:pPr>
            <w:r>
              <w:rPr>
                <w:rFonts w:ascii="Arial" w:hAnsi="Arial" w:cs="Arial"/>
                <w:sz w:val="20"/>
                <w:szCs w:val="20"/>
                <w:lang w:val="es-CO"/>
              </w:rPr>
              <w:t xml:space="preserve">Definición de la identidad cultural del estudiante </w:t>
            </w:r>
            <w:proofErr w:type="spellStart"/>
            <w:r>
              <w:rPr>
                <w:rFonts w:ascii="Arial" w:hAnsi="Arial" w:cs="Arial"/>
                <w:sz w:val="20"/>
                <w:szCs w:val="20"/>
                <w:lang w:val="es-CO"/>
              </w:rPr>
              <w:t>Inseanista</w:t>
            </w:r>
            <w:proofErr w:type="spellEnd"/>
            <w:r>
              <w:rPr>
                <w:rFonts w:ascii="Arial" w:hAnsi="Arial" w:cs="Arial"/>
                <w:sz w:val="20"/>
                <w:szCs w:val="20"/>
                <w:lang w:val="es-CO"/>
              </w:rPr>
              <w:t>. (</w:t>
            </w:r>
            <w:proofErr w:type="spellStart"/>
            <w:r>
              <w:rPr>
                <w:rFonts w:ascii="Arial" w:hAnsi="Arial" w:cs="Arial"/>
                <w:sz w:val="20"/>
                <w:szCs w:val="20"/>
                <w:lang w:val="es-CO"/>
              </w:rPr>
              <w:t>subproyecto</w:t>
            </w:r>
            <w:proofErr w:type="spellEnd"/>
            <w:r>
              <w:rPr>
                <w:rFonts w:ascii="Arial" w:hAnsi="Arial" w:cs="Arial"/>
                <w:sz w:val="20"/>
                <w:szCs w:val="20"/>
                <w:lang w:val="es-CO"/>
              </w:rPr>
              <w:t xml:space="preserve">  “si lo construyo lo valoro”)  con continuidad desde 2013.</w:t>
            </w:r>
          </w:p>
          <w:p w:rsidR="002F0862" w:rsidRDefault="002F0862" w:rsidP="002F0862">
            <w:pPr>
              <w:pStyle w:val="Prrafodelista"/>
              <w:numPr>
                <w:ilvl w:val="0"/>
                <w:numId w:val="3"/>
              </w:numPr>
              <w:contextualSpacing/>
              <w:jc w:val="both"/>
              <w:rPr>
                <w:rFonts w:ascii="Arial" w:hAnsi="Arial" w:cs="Arial"/>
                <w:sz w:val="20"/>
                <w:szCs w:val="20"/>
                <w:lang w:val="es-CO"/>
              </w:rPr>
            </w:pPr>
            <w:r>
              <w:rPr>
                <w:rFonts w:ascii="Arial" w:hAnsi="Arial" w:cs="Arial"/>
                <w:sz w:val="20"/>
                <w:szCs w:val="20"/>
                <w:lang w:val="es-CO"/>
              </w:rPr>
              <w:t xml:space="preserve">Creación de espacios de participación y divulgación de (manual de convivencia, sistema institucional de evaluación 15 ,16 enero/13) a padres de familia y  estudiantes. </w:t>
            </w:r>
          </w:p>
          <w:p w:rsidR="002F0862" w:rsidRDefault="002F0862" w:rsidP="002F0862">
            <w:pPr>
              <w:pStyle w:val="Prrafodelista"/>
              <w:numPr>
                <w:ilvl w:val="0"/>
                <w:numId w:val="3"/>
              </w:numPr>
              <w:autoSpaceDE w:val="0"/>
              <w:autoSpaceDN w:val="0"/>
              <w:adjustRightInd w:val="0"/>
              <w:contextualSpacing/>
              <w:rPr>
                <w:rFonts w:ascii="Arial" w:hAnsi="Arial" w:cs="Arial"/>
                <w:sz w:val="20"/>
                <w:szCs w:val="20"/>
                <w:lang w:val="es-CO"/>
              </w:rPr>
            </w:pPr>
            <w:r>
              <w:rPr>
                <w:rFonts w:ascii="Arial" w:hAnsi="Arial" w:cs="Arial"/>
                <w:sz w:val="20"/>
                <w:szCs w:val="20"/>
                <w:lang w:val="es-CO"/>
              </w:rPr>
              <w:t xml:space="preserve">Planeación y ejecución de la semana </w:t>
            </w:r>
            <w:proofErr w:type="gramStart"/>
            <w:r>
              <w:rPr>
                <w:rFonts w:ascii="Arial" w:hAnsi="Arial" w:cs="Arial"/>
                <w:sz w:val="20"/>
                <w:szCs w:val="20"/>
                <w:lang w:val="es-CO"/>
              </w:rPr>
              <w:t>“ tú</w:t>
            </w:r>
            <w:proofErr w:type="gramEnd"/>
            <w:r>
              <w:rPr>
                <w:rFonts w:ascii="Arial" w:hAnsi="Arial" w:cs="Arial"/>
                <w:sz w:val="20"/>
                <w:szCs w:val="20"/>
                <w:lang w:val="es-CO"/>
              </w:rPr>
              <w:t xml:space="preserve"> derecho, es mi derecho” exhortación al respeto por los derechos humanos.</w:t>
            </w:r>
            <w:r>
              <w:rPr>
                <w:rFonts w:ascii="Palatino" w:eastAsiaTheme="minorHAnsi" w:hAnsi="Palatino" w:cs="Palatino"/>
                <w:color w:val="58595B"/>
                <w:lang w:val="es-CO" w:eastAsia="en-US"/>
              </w:rPr>
              <w:t xml:space="preserve">  </w:t>
            </w:r>
            <w:r>
              <w:rPr>
                <w:rFonts w:ascii="Arial" w:eastAsiaTheme="minorHAnsi" w:hAnsi="Arial" w:cs="Arial"/>
                <w:sz w:val="20"/>
                <w:szCs w:val="20"/>
                <w:lang w:val="es-CO" w:eastAsia="en-US"/>
              </w:rPr>
              <w:t>Esta  actividad</w:t>
            </w:r>
            <w:r>
              <w:rPr>
                <w:rFonts w:ascii="Palatino" w:eastAsiaTheme="minorHAnsi" w:hAnsi="Palatino" w:cs="Palatino"/>
                <w:sz w:val="20"/>
                <w:szCs w:val="20"/>
                <w:lang w:val="es-CO" w:eastAsia="en-US"/>
              </w:rPr>
              <w:t xml:space="preserve"> </w:t>
            </w:r>
            <w:r>
              <w:rPr>
                <w:rFonts w:ascii="Arial" w:eastAsiaTheme="minorHAnsi" w:hAnsi="Arial" w:cs="Arial"/>
                <w:sz w:val="20"/>
                <w:szCs w:val="20"/>
                <w:lang w:val="es-CO" w:eastAsia="en-US"/>
              </w:rPr>
              <w:t>tendrá como fin la formación de sujetos autónomos y libres, capaces de construir conocimiento y realizar acciones de transformación desde su propia historia. Así como promover una cultura de los derechos humanos basada en relaciones equitativas e incluyentes y que involucre el diseño de ambientes y relaciones educativas democráticas.</w:t>
            </w:r>
          </w:p>
        </w:tc>
      </w:tr>
    </w:tbl>
    <w:p w:rsidR="002F0862" w:rsidRDefault="002F0862" w:rsidP="002F0862">
      <w:pPr>
        <w:jc w:val="both"/>
        <w:rPr>
          <w:rFonts w:ascii="Arial" w:hAnsi="Arial" w:cs="Arial"/>
          <w:sz w:val="20"/>
          <w:szCs w:val="20"/>
          <w:lang w:val="es-CO"/>
        </w:rPr>
      </w:pPr>
    </w:p>
    <w:p w:rsidR="002F0862" w:rsidRDefault="002F0862" w:rsidP="002F0862">
      <w:pPr>
        <w:jc w:val="both"/>
        <w:rPr>
          <w:rFonts w:ascii="Arial" w:hAnsi="Arial" w:cs="Arial"/>
          <w:sz w:val="20"/>
          <w:szCs w:val="20"/>
          <w:lang w:val="es-CO"/>
        </w:rPr>
      </w:pPr>
    </w:p>
    <w:p w:rsidR="002F0862" w:rsidRDefault="002F0862" w:rsidP="002F0862">
      <w:pPr>
        <w:jc w:val="both"/>
        <w:rPr>
          <w:rFonts w:ascii="Arial" w:hAnsi="Arial" w:cs="Arial"/>
          <w:sz w:val="20"/>
          <w:szCs w:val="20"/>
          <w:lang w:val="es-CO"/>
        </w:rPr>
      </w:pPr>
    </w:p>
    <w:p w:rsidR="002F0862" w:rsidRDefault="002F0862" w:rsidP="002F0862">
      <w:pPr>
        <w:jc w:val="both"/>
        <w:rPr>
          <w:rFonts w:ascii="Arial" w:hAnsi="Arial" w:cs="Arial"/>
          <w:sz w:val="20"/>
          <w:szCs w:val="20"/>
          <w:lang w:val="es-CO"/>
        </w:rPr>
      </w:pPr>
    </w:p>
    <w:p w:rsidR="002F0862" w:rsidRDefault="002F0862" w:rsidP="002F0862">
      <w:pPr>
        <w:jc w:val="both"/>
        <w:rPr>
          <w:rFonts w:ascii="Arial" w:hAnsi="Arial" w:cs="Arial"/>
          <w:sz w:val="20"/>
          <w:szCs w:val="20"/>
          <w:lang w:val="es-CO"/>
        </w:rPr>
      </w:pPr>
    </w:p>
    <w:p w:rsidR="002F0862" w:rsidRDefault="002F0862" w:rsidP="002F0862">
      <w:pPr>
        <w:jc w:val="both"/>
        <w:rPr>
          <w:rFonts w:ascii="Arial" w:hAnsi="Arial" w:cs="Arial"/>
          <w:sz w:val="20"/>
          <w:szCs w:val="20"/>
          <w:lang w:val="es-CO"/>
        </w:rPr>
      </w:pPr>
    </w:p>
    <w:p w:rsidR="002F0862" w:rsidRDefault="002F0862" w:rsidP="002F0862">
      <w:pPr>
        <w:jc w:val="both"/>
        <w:rPr>
          <w:rFonts w:ascii="Arial" w:hAnsi="Arial" w:cs="Arial"/>
          <w:sz w:val="20"/>
          <w:szCs w:val="20"/>
          <w:lang w:val="es-CO"/>
        </w:rPr>
      </w:pPr>
    </w:p>
    <w:p w:rsidR="002F0862" w:rsidRDefault="002F0862" w:rsidP="002F0862">
      <w:pPr>
        <w:jc w:val="both"/>
        <w:rPr>
          <w:rFonts w:ascii="Arial" w:hAnsi="Arial" w:cs="Arial"/>
          <w:sz w:val="20"/>
          <w:szCs w:val="20"/>
          <w:lang w:val="es-CO"/>
        </w:rPr>
      </w:pPr>
    </w:p>
    <w:p w:rsidR="002F0862" w:rsidRDefault="002F0862" w:rsidP="002F0862">
      <w:pPr>
        <w:jc w:val="both"/>
        <w:rPr>
          <w:rFonts w:ascii="Arial" w:hAnsi="Arial" w:cs="Arial"/>
          <w:b/>
          <w:sz w:val="20"/>
          <w:szCs w:val="20"/>
          <w:lang w:val="es-CO"/>
        </w:rPr>
      </w:pPr>
      <w:r>
        <w:rPr>
          <w:rFonts w:ascii="Arial" w:hAnsi="Arial" w:cs="Arial"/>
          <w:sz w:val="20"/>
          <w:szCs w:val="20"/>
          <w:lang w:val="es-CO"/>
        </w:rPr>
        <w:t>10. ¿Qué, cómo, quién, cuándo se valora el Proyecto Pedagógico de Aula?</w:t>
      </w:r>
    </w:p>
    <w:p w:rsidR="002F0862" w:rsidRDefault="002F0862" w:rsidP="002F0862">
      <w:pPr>
        <w:ind w:left="360"/>
        <w:jc w:val="both"/>
        <w:rPr>
          <w:rFonts w:ascii="Arial" w:hAnsi="Arial" w:cs="Arial"/>
          <w:b/>
          <w:sz w:val="20"/>
          <w:szCs w:val="20"/>
          <w:lang w:val="es-CO"/>
        </w:rPr>
      </w:pPr>
    </w:p>
    <w:tbl>
      <w:tblPr>
        <w:tblStyle w:val="Tablaconcuadrcula"/>
        <w:tblW w:w="0" w:type="auto"/>
        <w:tblLook w:val="01E0" w:firstRow="1" w:lastRow="1" w:firstColumn="1" w:lastColumn="1" w:noHBand="0" w:noVBand="0"/>
      </w:tblPr>
      <w:tblGrid>
        <w:gridCol w:w="9054"/>
      </w:tblGrid>
      <w:tr w:rsidR="002F0862" w:rsidTr="00636E43">
        <w:tc>
          <w:tcPr>
            <w:tcW w:w="10188" w:type="dxa"/>
            <w:tcBorders>
              <w:top w:val="single" w:sz="4" w:space="0" w:color="auto"/>
              <w:left w:val="single" w:sz="4" w:space="0" w:color="auto"/>
              <w:bottom w:val="single" w:sz="4" w:space="0" w:color="auto"/>
              <w:right w:val="single" w:sz="4" w:space="0" w:color="auto"/>
            </w:tcBorders>
            <w:hideMark/>
          </w:tcPr>
          <w:p w:rsidR="002F0862" w:rsidRDefault="002F0862" w:rsidP="00636E43">
            <w:pPr>
              <w:jc w:val="center"/>
              <w:rPr>
                <w:rFonts w:ascii="Arial" w:hAnsi="Arial" w:cs="Arial"/>
                <w:b/>
                <w:sz w:val="20"/>
                <w:szCs w:val="20"/>
                <w:lang w:val="es-CO"/>
              </w:rPr>
            </w:pPr>
            <w:r>
              <w:rPr>
                <w:rFonts w:ascii="Arial" w:hAnsi="Arial" w:cs="Arial"/>
                <w:b/>
                <w:sz w:val="20"/>
                <w:szCs w:val="20"/>
                <w:lang w:val="es-CO"/>
              </w:rPr>
              <w:t>PROCESO DE EVALUACIÓN DEL PROYECTO PEDAGÓGICO DE AULA</w:t>
            </w:r>
          </w:p>
        </w:tc>
      </w:tr>
      <w:tr w:rsidR="002F0862" w:rsidTr="00636E43">
        <w:tc>
          <w:tcPr>
            <w:tcW w:w="10188" w:type="dxa"/>
            <w:tcBorders>
              <w:top w:val="single" w:sz="4" w:space="0" w:color="auto"/>
              <w:left w:val="single" w:sz="4" w:space="0" w:color="auto"/>
              <w:bottom w:val="single" w:sz="4" w:space="0" w:color="auto"/>
              <w:right w:val="single" w:sz="4" w:space="0" w:color="auto"/>
            </w:tcBorders>
            <w:hideMark/>
          </w:tcPr>
          <w:p w:rsidR="002F0862" w:rsidRDefault="002F0862" w:rsidP="00636E43">
            <w:pPr>
              <w:jc w:val="both"/>
              <w:rPr>
                <w:rFonts w:ascii="Arial" w:hAnsi="Arial" w:cs="Arial"/>
                <w:sz w:val="20"/>
                <w:szCs w:val="20"/>
                <w:lang w:val="es-CO"/>
              </w:rPr>
            </w:pPr>
            <w:r>
              <w:rPr>
                <w:rFonts w:ascii="Arial" w:hAnsi="Arial" w:cs="Arial"/>
                <w:sz w:val="20"/>
                <w:szCs w:val="20"/>
                <w:lang w:val="es-CO"/>
              </w:rPr>
              <w:t>La forma de evaluación del proyecto consta de varias fases:</w:t>
            </w:r>
          </w:p>
          <w:p w:rsidR="002F0862" w:rsidRDefault="002F0862" w:rsidP="00636E43">
            <w:pPr>
              <w:jc w:val="both"/>
              <w:rPr>
                <w:rFonts w:ascii="Arial" w:hAnsi="Arial" w:cs="Arial"/>
                <w:b/>
                <w:sz w:val="20"/>
                <w:szCs w:val="20"/>
                <w:lang w:val="es-CO"/>
              </w:rPr>
            </w:pPr>
            <w:r>
              <w:rPr>
                <w:rFonts w:ascii="Arial" w:hAnsi="Arial" w:cs="Arial"/>
                <w:sz w:val="20"/>
                <w:szCs w:val="20"/>
                <w:lang w:val="es-CO"/>
              </w:rPr>
              <w:t>El proyecto será evaluado por la directiva en la ejecución de actividades propuestas en el cronograma de trabajo, dejando constancia con sus respectivas actas de ejecución.</w:t>
            </w:r>
            <w:r>
              <w:rPr>
                <w:rFonts w:ascii="Arial" w:hAnsi="Arial" w:cs="Arial"/>
                <w:b/>
                <w:sz w:val="20"/>
                <w:szCs w:val="20"/>
                <w:lang w:val="es-CO"/>
              </w:rPr>
              <w:t xml:space="preserve"> </w:t>
            </w:r>
          </w:p>
        </w:tc>
      </w:tr>
    </w:tbl>
    <w:p w:rsidR="002F0862" w:rsidRDefault="002F0862" w:rsidP="002F0862">
      <w:pPr>
        <w:rPr>
          <w:rFonts w:ascii="Arial" w:hAnsi="Arial" w:cs="Arial"/>
          <w:sz w:val="20"/>
          <w:szCs w:val="20"/>
          <w:lang w:val="es-CO"/>
        </w:rPr>
      </w:pPr>
    </w:p>
    <w:p w:rsidR="002F0862" w:rsidRDefault="002F0862" w:rsidP="002F0862">
      <w:pPr>
        <w:rPr>
          <w:rFonts w:ascii="Arial" w:hAnsi="Arial" w:cs="Arial"/>
          <w:sz w:val="20"/>
          <w:szCs w:val="20"/>
        </w:rPr>
      </w:pPr>
      <w:r>
        <w:rPr>
          <w:rFonts w:ascii="Arial" w:hAnsi="Arial" w:cs="Arial"/>
          <w:sz w:val="20"/>
          <w:szCs w:val="20"/>
        </w:rPr>
        <w:t xml:space="preserve">11. Evidencias del Proyecto Pedagógico de Aula </w:t>
      </w:r>
    </w:p>
    <w:p w:rsidR="002F0862" w:rsidRDefault="002F0862" w:rsidP="002F0862">
      <w:pPr>
        <w:rPr>
          <w:rFonts w:ascii="Arial" w:hAnsi="Arial" w:cs="Arial"/>
          <w:sz w:val="20"/>
          <w:szCs w:val="20"/>
        </w:rPr>
      </w:pPr>
    </w:p>
    <w:tbl>
      <w:tblPr>
        <w:tblStyle w:val="Tablaconcuadrcula"/>
        <w:tblW w:w="0" w:type="auto"/>
        <w:tblLook w:val="01E0" w:firstRow="1" w:lastRow="1" w:firstColumn="1" w:lastColumn="1" w:noHBand="0" w:noVBand="0"/>
      </w:tblPr>
      <w:tblGrid>
        <w:gridCol w:w="9054"/>
      </w:tblGrid>
      <w:tr w:rsidR="002F0862" w:rsidTr="00636E43">
        <w:tc>
          <w:tcPr>
            <w:tcW w:w="10188" w:type="dxa"/>
            <w:tcBorders>
              <w:top w:val="single" w:sz="4" w:space="0" w:color="auto"/>
              <w:left w:val="single" w:sz="4" w:space="0" w:color="auto"/>
              <w:bottom w:val="single" w:sz="4" w:space="0" w:color="auto"/>
              <w:right w:val="single" w:sz="4" w:space="0" w:color="auto"/>
            </w:tcBorders>
            <w:hideMark/>
          </w:tcPr>
          <w:p w:rsidR="002F0862" w:rsidRDefault="002F0862" w:rsidP="00636E43">
            <w:pPr>
              <w:jc w:val="center"/>
              <w:rPr>
                <w:rFonts w:ascii="Arial" w:hAnsi="Arial" w:cs="Arial"/>
                <w:b/>
                <w:sz w:val="20"/>
                <w:szCs w:val="20"/>
                <w:lang w:val="es-CO"/>
              </w:rPr>
            </w:pPr>
            <w:r>
              <w:rPr>
                <w:rFonts w:ascii="Arial" w:hAnsi="Arial" w:cs="Arial"/>
                <w:b/>
                <w:sz w:val="20"/>
                <w:szCs w:val="20"/>
                <w:lang w:val="es-CO"/>
              </w:rPr>
              <w:t>EVIDENCIAS DEL PROYECTO PEDAGÓGICO DE AULA</w:t>
            </w:r>
          </w:p>
        </w:tc>
      </w:tr>
      <w:tr w:rsidR="002F0862" w:rsidTr="00636E43">
        <w:tc>
          <w:tcPr>
            <w:tcW w:w="10188" w:type="dxa"/>
            <w:tcBorders>
              <w:top w:val="single" w:sz="4" w:space="0" w:color="auto"/>
              <w:left w:val="single" w:sz="4" w:space="0" w:color="auto"/>
              <w:bottom w:val="single" w:sz="4" w:space="0" w:color="auto"/>
              <w:right w:val="single" w:sz="4" w:space="0" w:color="auto"/>
            </w:tcBorders>
          </w:tcPr>
          <w:p w:rsidR="002F0862" w:rsidRDefault="002F0862" w:rsidP="00636E43">
            <w:pPr>
              <w:jc w:val="center"/>
              <w:rPr>
                <w:rFonts w:ascii="Arial" w:hAnsi="Arial" w:cs="Arial"/>
                <w:sz w:val="20"/>
                <w:szCs w:val="20"/>
                <w:lang w:val="es-CO"/>
              </w:rPr>
            </w:pPr>
          </w:p>
        </w:tc>
      </w:tr>
    </w:tbl>
    <w:p w:rsidR="00101A27" w:rsidRDefault="00101A27"/>
    <w:sectPr w:rsidR="00101A2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erif">
    <w:altName w:val="Times New Roman"/>
    <w:charset w:val="00"/>
    <w:family w:val="roman"/>
    <w:pitch w:val="variable"/>
    <w:sig w:usb0="00000001" w:usb1="500071FB" w:usb2="08040020" w:usb3="00000000" w:csb0="0000009F" w:csb1="00000000"/>
  </w:font>
  <w:font w:name="Palatino">
    <w:altName w:val="Book Antiqu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437CC"/>
    <w:multiLevelType w:val="hybridMultilevel"/>
    <w:tmpl w:val="83CC98AC"/>
    <w:lvl w:ilvl="0" w:tplc="240A000D">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
    <w:nsid w:val="123E065B"/>
    <w:multiLevelType w:val="hybridMultilevel"/>
    <w:tmpl w:val="DC0EC31C"/>
    <w:lvl w:ilvl="0" w:tplc="280A000B">
      <w:start w:val="1"/>
      <w:numFmt w:val="bullet"/>
      <w:lvlText w:val=""/>
      <w:lvlJc w:val="left"/>
      <w:pPr>
        <w:ind w:left="720" w:hanging="360"/>
      </w:pPr>
      <w:rPr>
        <w:rFonts w:ascii="Wingdings" w:hAnsi="Wingdings"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2">
    <w:nsid w:val="6B585CD6"/>
    <w:multiLevelType w:val="hybridMultilevel"/>
    <w:tmpl w:val="7ECE0D08"/>
    <w:lvl w:ilvl="0" w:tplc="280A000D">
      <w:start w:val="1"/>
      <w:numFmt w:val="bullet"/>
      <w:lvlText w:val=""/>
      <w:lvlJc w:val="left"/>
      <w:pPr>
        <w:ind w:left="720" w:hanging="360"/>
      </w:pPr>
      <w:rPr>
        <w:rFonts w:ascii="Wingdings" w:hAnsi="Wingdings"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3">
    <w:nsid w:val="75423A2D"/>
    <w:multiLevelType w:val="hybridMultilevel"/>
    <w:tmpl w:val="5ACA6852"/>
    <w:lvl w:ilvl="0" w:tplc="240A000D">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862"/>
    <w:rsid w:val="00101A27"/>
    <w:rsid w:val="002F086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862"/>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2F0862"/>
    <w:pPr>
      <w:spacing w:after="0" w:line="240" w:lineRule="auto"/>
    </w:pPr>
    <w:rPr>
      <w:rFonts w:ascii="Times New Roman" w:eastAsia="MS Mincho" w:hAnsi="Times New Roman" w:cs="Times New Roman"/>
      <w:sz w:val="20"/>
      <w:szCs w:val="20"/>
      <w:lang w:eastAsia="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2F0862"/>
    <w:pPr>
      <w:ind w:left="708"/>
    </w:pPr>
  </w:style>
  <w:style w:type="character" w:styleId="Hipervnculo">
    <w:name w:val="Hyperlink"/>
    <w:rsid w:val="002F086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862"/>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2F0862"/>
    <w:pPr>
      <w:spacing w:after="0" w:line="240" w:lineRule="auto"/>
    </w:pPr>
    <w:rPr>
      <w:rFonts w:ascii="Times New Roman" w:eastAsia="MS Mincho" w:hAnsi="Times New Roman" w:cs="Times New Roman"/>
      <w:sz w:val="20"/>
      <w:szCs w:val="20"/>
      <w:lang w:eastAsia="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2F0862"/>
    <w:pPr>
      <w:ind w:left="708"/>
    </w:pPr>
  </w:style>
  <w:style w:type="character" w:styleId="Hipervnculo">
    <w:name w:val="Hyperlink"/>
    <w:rsid w:val="002F086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ontesorlando79@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1521</Words>
  <Characters>8366</Characters>
  <Application>Microsoft Office Word</Application>
  <DocSecurity>0</DocSecurity>
  <Lines>69</Lines>
  <Paragraphs>19</Paragraphs>
  <ScaleCrop>false</ScaleCrop>
  <Company/>
  <LinksUpToDate>false</LinksUpToDate>
  <CharactersWithSpaces>9868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1</cp:revision>
  <dcterms:created xsi:type="dcterms:W3CDTF">2013-08-06T12:43:00Z</dcterms:created>
  <dcterms:modified xsi:type="dcterms:W3CDTF">2013-08-06T12:43:00Z</dcterms:modified>
</cp:coreProperties>
</file>